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76" w:rsidRDefault="00CD6576" w:rsidP="00D35869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32"/>
          <w:szCs w:val="32"/>
        </w:rPr>
      </w:pPr>
    </w:p>
    <w:p w:rsidR="00BA0BEE" w:rsidRPr="00FA297B" w:rsidRDefault="00BA0BEE" w:rsidP="00D35869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32"/>
          <w:szCs w:val="32"/>
        </w:rPr>
      </w:pPr>
      <w:r w:rsidRPr="00FA297B">
        <w:rPr>
          <w:rFonts w:ascii="Arial" w:hAnsi="Arial" w:cs="Arial"/>
          <w:b/>
          <w:sz w:val="32"/>
          <w:szCs w:val="32"/>
        </w:rPr>
        <w:t>00</w:t>
      </w:r>
      <w:r w:rsidR="007C0F1D">
        <w:rPr>
          <w:rFonts w:ascii="Arial" w:hAnsi="Arial" w:cs="Arial"/>
          <w:b/>
          <w:sz w:val="32"/>
          <w:szCs w:val="32"/>
        </w:rPr>
        <w:t>1</w:t>
      </w:r>
      <w:r w:rsidRPr="00FA297B">
        <w:rPr>
          <w:rFonts w:ascii="Arial" w:hAnsi="Arial" w:cs="Arial"/>
          <w:b/>
          <w:sz w:val="32"/>
          <w:szCs w:val="32"/>
        </w:rPr>
        <w:t xml:space="preserve"> UPRAVNI ODJEL ZA </w:t>
      </w:r>
      <w:r w:rsidR="007C0F1D">
        <w:rPr>
          <w:rFonts w:ascii="Arial" w:hAnsi="Arial" w:cs="Arial"/>
          <w:b/>
          <w:sz w:val="32"/>
          <w:szCs w:val="32"/>
        </w:rPr>
        <w:t>DRUŠTVENE DJELATNOSTI I LOK</w:t>
      </w:r>
      <w:r w:rsidR="000D38DF">
        <w:rPr>
          <w:rFonts w:ascii="Arial" w:hAnsi="Arial" w:cs="Arial"/>
          <w:b/>
          <w:sz w:val="32"/>
          <w:szCs w:val="32"/>
        </w:rPr>
        <w:t>AL</w:t>
      </w:r>
      <w:r w:rsidR="007C0F1D">
        <w:rPr>
          <w:rFonts w:ascii="Arial" w:hAnsi="Arial" w:cs="Arial"/>
          <w:b/>
          <w:sz w:val="32"/>
          <w:szCs w:val="32"/>
        </w:rPr>
        <w:t>NU SAMOUPRAVU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UVOD</w:t>
      </w:r>
    </w:p>
    <w:p w:rsidR="00BA0BEE" w:rsidRPr="00FA297B" w:rsidRDefault="00BA0BEE" w:rsidP="00D358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Upravni odjel za </w:t>
      </w:r>
      <w:r w:rsidR="007C0F1D">
        <w:rPr>
          <w:rFonts w:ascii="Arial" w:hAnsi="Arial" w:cs="Arial"/>
          <w:sz w:val="24"/>
          <w:szCs w:val="24"/>
        </w:rPr>
        <w:t xml:space="preserve">društvene djelatnosti i lokalnu samoupravu (u daljnjem tekstu: Odjel) </w:t>
      </w:r>
      <w:r w:rsidRPr="00FA297B">
        <w:rPr>
          <w:rFonts w:ascii="Arial" w:hAnsi="Arial" w:cs="Arial"/>
          <w:sz w:val="24"/>
          <w:szCs w:val="24"/>
        </w:rPr>
        <w:t xml:space="preserve">je jedan od </w:t>
      </w:r>
      <w:r w:rsidR="007C0F1D">
        <w:rPr>
          <w:rFonts w:ascii="Arial" w:hAnsi="Arial" w:cs="Arial"/>
          <w:sz w:val="24"/>
          <w:szCs w:val="24"/>
        </w:rPr>
        <w:t>tri</w:t>
      </w:r>
      <w:r w:rsidRPr="00FA297B">
        <w:rPr>
          <w:rFonts w:ascii="Arial" w:hAnsi="Arial" w:cs="Arial"/>
          <w:sz w:val="24"/>
          <w:szCs w:val="24"/>
        </w:rPr>
        <w:t xml:space="preserve"> odjela gradske uprave koji </w:t>
      </w:r>
      <w:r w:rsidR="00E81DD7" w:rsidRPr="00FA297B">
        <w:rPr>
          <w:rFonts w:ascii="Arial" w:hAnsi="Arial" w:cs="Arial"/>
          <w:sz w:val="24"/>
          <w:szCs w:val="24"/>
        </w:rPr>
        <w:t>prati i procjenjuje stanje u</w:t>
      </w:r>
      <w:r w:rsidR="00E81DD7">
        <w:rPr>
          <w:rFonts w:ascii="Arial" w:hAnsi="Arial" w:cs="Arial"/>
          <w:sz w:val="24"/>
          <w:szCs w:val="24"/>
        </w:rPr>
        <w:t xml:space="preserve"> društvenim djelatnostima</w:t>
      </w:r>
      <w:r w:rsidR="00E81DD7" w:rsidRPr="00FA297B">
        <w:rPr>
          <w:rFonts w:ascii="Arial" w:hAnsi="Arial" w:cs="Arial"/>
          <w:sz w:val="24"/>
          <w:szCs w:val="24"/>
        </w:rPr>
        <w:t>, a odjel surađuje s javnim ustanovama i drugim pravnim osobama koje su osnovane zbog ostvarivanja koristi i potreba stanovnika u djelatnostima iz djelokruga rada odjela (predškolski odgoj, osnovno školstvo, kultura, šport i tehnička kulture, zdravstvo i socijala).</w:t>
      </w:r>
      <w:r w:rsidR="00E81DD7">
        <w:rPr>
          <w:rFonts w:ascii="Arial" w:hAnsi="Arial" w:cs="Arial"/>
          <w:sz w:val="24"/>
          <w:szCs w:val="24"/>
        </w:rPr>
        <w:t xml:space="preserve"> Isto tako osigurava</w:t>
      </w:r>
      <w:r w:rsidR="007C0F1D">
        <w:rPr>
          <w:rFonts w:ascii="Arial" w:hAnsi="Arial" w:cs="Arial"/>
          <w:sz w:val="24"/>
          <w:szCs w:val="24"/>
        </w:rPr>
        <w:t xml:space="preserve"> </w:t>
      </w:r>
      <w:r w:rsidR="007C0F1D" w:rsidRPr="00C152D4">
        <w:rPr>
          <w:rFonts w:ascii="Arial" w:hAnsi="Arial" w:cs="Arial"/>
          <w:sz w:val="24"/>
          <w:szCs w:val="24"/>
        </w:rPr>
        <w:t>redovito</w:t>
      </w:r>
      <w:r w:rsidR="007C0F1D">
        <w:rPr>
          <w:rFonts w:ascii="Arial" w:hAnsi="Arial" w:cs="Arial"/>
          <w:sz w:val="24"/>
          <w:szCs w:val="24"/>
        </w:rPr>
        <w:t xml:space="preserve"> i nesmetano</w:t>
      </w:r>
      <w:r w:rsidR="00E81DD7">
        <w:rPr>
          <w:rFonts w:ascii="Arial" w:hAnsi="Arial" w:cs="Arial"/>
          <w:sz w:val="24"/>
          <w:szCs w:val="24"/>
        </w:rPr>
        <w:t xml:space="preserve">  funkcioniranje</w:t>
      </w:r>
      <w:r w:rsidR="007C0F1D" w:rsidRPr="00C152D4">
        <w:rPr>
          <w:rFonts w:ascii="Arial" w:hAnsi="Arial" w:cs="Arial"/>
          <w:sz w:val="24"/>
          <w:szCs w:val="24"/>
        </w:rPr>
        <w:t xml:space="preserve"> Gradonačelnika, Gradskog vijeća te njihovih radnih tijela, </w:t>
      </w:r>
      <w:r w:rsidR="00D000E2">
        <w:rPr>
          <w:rFonts w:ascii="Arial" w:hAnsi="Arial" w:cs="Arial"/>
          <w:sz w:val="24"/>
          <w:szCs w:val="24"/>
        </w:rPr>
        <w:t xml:space="preserve">vijeća i </w:t>
      </w:r>
      <w:r w:rsidR="007C0F1D" w:rsidRPr="00C152D4">
        <w:rPr>
          <w:rFonts w:ascii="Arial" w:hAnsi="Arial" w:cs="Arial"/>
          <w:sz w:val="24"/>
          <w:szCs w:val="24"/>
        </w:rPr>
        <w:t xml:space="preserve">predstavnika nacionalnih manjina  i Savjeta mladih. </w:t>
      </w:r>
      <w:r w:rsidR="00E410DE">
        <w:rPr>
          <w:rFonts w:ascii="Arial" w:hAnsi="Arial" w:cs="Arial"/>
          <w:sz w:val="24"/>
          <w:szCs w:val="24"/>
        </w:rPr>
        <w:t>Odjel obavlja poslove</w:t>
      </w:r>
      <w:r w:rsidR="00E410DE" w:rsidRPr="00E410DE">
        <w:rPr>
          <w:rFonts w:ascii="Arial" w:hAnsi="Arial" w:cs="Arial"/>
          <w:sz w:val="24"/>
          <w:szCs w:val="24"/>
        </w:rPr>
        <w:t xml:space="preserve"> javne nabave, poslov</w:t>
      </w:r>
      <w:r w:rsidR="00E410DE">
        <w:rPr>
          <w:rFonts w:ascii="Arial" w:hAnsi="Arial" w:cs="Arial"/>
          <w:sz w:val="24"/>
          <w:szCs w:val="24"/>
        </w:rPr>
        <w:t>e</w:t>
      </w:r>
      <w:r w:rsidR="00E410DE" w:rsidRPr="00E410DE">
        <w:rPr>
          <w:rFonts w:ascii="Arial" w:hAnsi="Arial" w:cs="Arial"/>
          <w:sz w:val="24"/>
          <w:szCs w:val="24"/>
        </w:rPr>
        <w:t xml:space="preserve"> upravljanja ljudskim resursima</w:t>
      </w:r>
      <w:r w:rsidR="00E410DE">
        <w:rPr>
          <w:rFonts w:ascii="Arial" w:hAnsi="Arial" w:cs="Arial"/>
          <w:sz w:val="24"/>
          <w:szCs w:val="24"/>
        </w:rPr>
        <w:t>, uredskog poslovanja i arhive Gradske uprave Grada Crikvenice</w:t>
      </w:r>
      <w:r w:rsidR="00E410DE" w:rsidRPr="00E410DE">
        <w:rPr>
          <w:rFonts w:ascii="Arial" w:hAnsi="Arial" w:cs="Arial"/>
          <w:sz w:val="24"/>
          <w:szCs w:val="24"/>
        </w:rPr>
        <w:t xml:space="preserve">. </w:t>
      </w:r>
      <w:r w:rsidR="00E410DE">
        <w:rPr>
          <w:rFonts w:ascii="Arial" w:hAnsi="Arial" w:cs="Arial"/>
          <w:sz w:val="24"/>
          <w:szCs w:val="24"/>
        </w:rPr>
        <w:t>Odgovoran je za poslove</w:t>
      </w:r>
      <w:r w:rsidR="007C0F1D">
        <w:rPr>
          <w:rFonts w:ascii="Arial" w:hAnsi="Arial" w:cs="Arial"/>
          <w:sz w:val="24"/>
          <w:szCs w:val="24"/>
        </w:rPr>
        <w:t xml:space="preserve"> i</w:t>
      </w:r>
      <w:r w:rsidR="00E410DE">
        <w:rPr>
          <w:rFonts w:ascii="Arial" w:hAnsi="Arial" w:cs="Arial"/>
          <w:sz w:val="24"/>
          <w:szCs w:val="24"/>
        </w:rPr>
        <w:t>nformiranja</w:t>
      </w:r>
      <w:r w:rsidR="007C0F1D" w:rsidRPr="00C152D4">
        <w:rPr>
          <w:rFonts w:ascii="Arial" w:hAnsi="Arial" w:cs="Arial"/>
          <w:sz w:val="24"/>
          <w:szCs w:val="24"/>
        </w:rPr>
        <w:t xml:space="preserve"> o radu lokalne i mjesne samoupra</w:t>
      </w:r>
      <w:r w:rsidR="009630F2">
        <w:rPr>
          <w:rFonts w:ascii="Arial" w:hAnsi="Arial" w:cs="Arial"/>
          <w:sz w:val="24"/>
          <w:szCs w:val="24"/>
        </w:rPr>
        <w:t>ve i provedbu</w:t>
      </w:r>
      <w:r w:rsidR="007C0F1D" w:rsidRPr="00C152D4">
        <w:rPr>
          <w:rFonts w:ascii="Arial" w:hAnsi="Arial" w:cs="Arial"/>
          <w:sz w:val="24"/>
          <w:szCs w:val="24"/>
        </w:rPr>
        <w:t xml:space="preserve"> izbora za vijeća mjesnih </w:t>
      </w:r>
      <w:r w:rsidR="009630F2">
        <w:rPr>
          <w:rFonts w:ascii="Arial" w:hAnsi="Arial" w:cs="Arial"/>
          <w:sz w:val="24"/>
          <w:szCs w:val="24"/>
        </w:rPr>
        <w:t>odbora, promidžbu</w:t>
      </w:r>
      <w:r w:rsidR="007C0F1D" w:rsidRPr="00C152D4">
        <w:rPr>
          <w:rFonts w:ascii="Arial" w:hAnsi="Arial" w:cs="Arial"/>
          <w:sz w:val="24"/>
          <w:szCs w:val="24"/>
        </w:rPr>
        <w:t xml:space="preserve"> gradskih projekata, objave za medije, najava važnijih događaja u organizaciji Grada, gradskih komunalnih i  trgovačkih društ</w:t>
      </w:r>
      <w:r w:rsidR="00E81DD7">
        <w:rPr>
          <w:rFonts w:ascii="Arial" w:hAnsi="Arial" w:cs="Arial"/>
          <w:sz w:val="24"/>
          <w:szCs w:val="24"/>
        </w:rPr>
        <w:t>ava te ustanova Grada,  suradnju</w:t>
      </w:r>
      <w:r w:rsidR="007C0F1D" w:rsidRPr="00C152D4">
        <w:rPr>
          <w:rFonts w:ascii="Arial" w:hAnsi="Arial" w:cs="Arial"/>
          <w:sz w:val="24"/>
          <w:szCs w:val="24"/>
        </w:rPr>
        <w:t xml:space="preserve"> s gradovima prijateljima i tijelima državne i županijske uprave,</w:t>
      </w:r>
      <w:r w:rsidR="00E81DD7">
        <w:rPr>
          <w:rFonts w:ascii="Arial" w:hAnsi="Arial" w:cs="Arial"/>
          <w:sz w:val="24"/>
          <w:szCs w:val="24"/>
        </w:rPr>
        <w:t xml:space="preserve"> obavlja</w:t>
      </w:r>
      <w:r w:rsidR="007C0F1D" w:rsidRPr="00C152D4">
        <w:rPr>
          <w:rFonts w:ascii="Arial" w:hAnsi="Arial" w:cs="Arial"/>
          <w:sz w:val="24"/>
          <w:szCs w:val="24"/>
        </w:rPr>
        <w:t xml:space="preserve"> poslov</w:t>
      </w:r>
      <w:r w:rsidR="00E81DD7">
        <w:rPr>
          <w:rFonts w:ascii="Arial" w:hAnsi="Arial" w:cs="Arial"/>
          <w:sz w:val="24"/>
          <w:szCs w:val="24"/>
        </w:rPr>
        <w:t>e</w:t>
      </w:r>
      <w:r w:rsidR="007C0F1D" w:rsidRPr="00C152D4">
        <w:rPr>
          <w:rFonts w:ascii="Arial" w:hAnsi="Arial" w:cs="Arial"/>
          <w:sz w:val="24"/>
          <w:szCs w:val="24"/>
        </w:rPr>
        <w:t xml:space="preserve"> protokola, obilježavanje blagdana i obljetnica i dr. U djelokrugu </w:t>
      </w:r>
      <w:r w:rsidR="007C0F1D">
        <w:rPr>
          <w:rFonts w:ascii="Arial" w:hAnsi="Arial" w:cs="Arial"/>
          <w:sz w:val="24"/>
          <w:szCs w:val="24"/>
        </w:rPr>
        <w:t xml:space="preserve">Odjela </w:t>
      </w:r>
      <w:r w:rsidR="007C0F1D" w:rsidRPr="00C152D4">
        <w:rPr>
          <w:rFonts w:ascii="Arial" w:hAnsi="Arial" w:cs="Arial"/>
          <w:sz w:val="24"/>
          <w:szCs w:val="24"/>
        </w:rPr>
        <w:t>su također poslovi u svez</w:t>
      </w:r>
      <w:r w:rsidR="00AD4D82">
        <w:rPr>
          <w:rFonts w:ascii="Arial" w:hAnsi="Arial" w:cs="Arial"/>
          <w:sz w:val="24"/>
          <w:szCs w:val="24"/>
        </w:rPr>
        <w:t>i prava na pristup informacija.</w:t>
      </w:r>
    </w:p>
    <w:p w:rsidR="00BA0BEE" w:rsidRPr="00FA297B" w:rsidRDefault="007C0F1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BA0BEE" w:rsidRPr="00FA297B">
        <w:rPr>
          <w:rFonts w:ascii="Arial" w:hAnsi="Arial" w:cs="Arial"/>
          <w:sz w:val="24"/>
          <w:szCs w:val="24"/>
        </w:rPr>
        <w:t>djel izvrša</w:t>
      </w:r>
      <w:r w:rsidR="00497EB8">
        <w:rPr>
          <w:rFonts w:ascii="Arial" w:hAnsi="Arial" w:cs="Arial"/>
          <w:sz w:val="24"/>
          <w:szCs w:val="24"/>
        </w:rPr>
        <w:t>va proračun u okviru glave</w:t>
      </w:r>
      <w:r>
        <w:rPr>
          <w:rFonts w:ascii="Arial" w:hAnsi="Arial" w:cs="Arial"/>
          <w:sz w:val="24"/>
          <w:szCs w:val="24"/>
        </w:rPr>
        <w:t xml:space="preserve"> 01</w:t>
      </w:r>
      <w:r w:rsidR="00BA0BEE" w:rsidRPr="00FA297B">
        <w:rPr>
          <w:rFonts w:ascii="Arial" w:hAnsi="Arial" w:cs="Arial"/>
          <w:sz w:val="24"/>
          <w:szCs w:val="24"/>
        </w:rPr>
        <w:t xml:space="preserve"> Upravni odjel za </w:t>
      </w:r>
      <w:r>
        <w:rPr>
          <w:rFonts w:ascii="Arial" w:hAnsi="Arial" w:cs="Arial"/>
          <w:sz w:val="24"/>
          <w:szCs w:val="24"/>
        </w:rPr>
        <w:t xml:space="preserve">društvene djelatnosti i lokalnu samoupravu </w:t>
      </w:r>
      <w:r w:rsidR="00BA0BEE" w:rsidRPr="00FA297B">
        <w:rPr>
          <w:rFonts w:ascii="Arial" w:hAnsi="Arial" w:cs="Arial"/>
          <w:sz w:val="24"/>
          <w:szCs w:val="24"/>
        </w:rPr>
        <w:t>i odgovoran je za racionalno upravlja</w:t>
      </w:r>
      <w:r w:rsidR="00497EB8">
        <w:rPr>
          <w:rFonts w:ascii="Arial" w:hAnsi="Arial" w:cs="Arial"/>
          <w:sz w:val="24"/>
          <w:szCs w:val="24"/>
        </w:rPr>
        <w:t>nje prihodima i rashodima istog</w:t>
      </w:r>
      <w:r w:rsidR="008C30FC">
        <w:rPr>
          <w:rFonts w:ascii="Arial" w:hAnsi="Arial" w:cs="Arial"/>
          <w:sz w:val="24"/>
          <w:szCs w:val="24"/>
        </w:rPr>
        <w:t xml:space="preserve">. </w:t>
      </w:r>
    </w:p>
    <w:p w:rsidR="00D35869" w:rsidRPr="00610083" w:rsidRDefault="0061008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0083">
        <w:rPr>
          <w:rFonts w:ascii="Arial" w:hAnsi="Arial" w:cs="Arial"/>
          <w:sz w:val="24"/>
          <w:szCs w:val="24"/>
        </w:rPr>
        <w:t xml:space="preserve">Proračunski korisnici </w:t>
      </w:r>
      <w:r w:rsidR="001F664F">
        <w:rPr>
          <w:rFonts w:ascii="Arial" w:hAnsi="Arial" w:cs="Arial"/>
          <w:sz w:val="24"/>
          <w:szCs w:val="24"/>
        </w:rPr>
        <w:t>čiji je osnivač Grad Crikvenica, a nadzire ga ovaj Upravni</w:t>
      </w:r>
      <w:r w:rsidRPr="00610083">
        <w:rPr>
          <w:rFonts w:ascii="Arial" w:hAnsi="Arial" w:cs="Arial"/>
          <w:sz w:val="24"/>
          <w:szCs w:val="24"/>
        </w:rPr>
        <w:t xml:space="preserve"> odjel su: Dječji vrtić „Radost“ Crikvenica</w:t>
      </w:r>
      <w:r>
        <w:rPr>
          <w:rFonts w:ascii="Arial" w:hAnsi="Arial" w:cs="Arial"/>
          <w:sz w:val="24"/>
          <w:szCs w:val="24"/>
        </w:rPr>
        <w:t>, ustanove u kulturu: Gradska knjižnica Crikvenica, Muzej Grada Crikvenice, Centar za kulturu „Dr. Ivan Kostrenčić, osnovno školske ustanove: Osnovna škola Vladimira Nazora i Osnovna škola Zvonka Cara,</w:t>
      </w:r>
      <w:r w:rsidR="001F664F">
        <w:rPr>
          <w:rFonts w:ascii="Arial" w:hAnsi="Arial" w:cs="Arial"/>
          <w:sz w:val="24"/>
          <w:szCs w:val="24"/>
        </w:rPr>
        <w:t xml:space="preserve"> Vijeće albanske nacionalne manjine</w:t>
      </w:r>
      <w:r w:rsidR="00164ED3">
        <w:rPr>
          <w:rFonts w:ascii="Arial" w:hAnsi="Arial" w:cs="Arial"/>
          <w:sz w:val="24"/>
          <w:szCs w:val="24"/>
        </w:rPr>
        <w:t xml:space="preserve"> i u ustanova u socijalnoj skrbi: Centar za pomoć u kući Grada Crikvenice</w:t>
      </w:r>
      <w:r w:rsidR="001F664F">
        <w:rPr>
          <w:rFonts w:ascii="Arial" w:hAnsi="Arial" w:cs="Arial"/>
          <w:sz w:val="24"/>
          <w:szCs w:val="24"/>
        </w:rPr>
        <w:t>.</w:t>
      </w: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9296" w:type="dxa"/>
        <w:tblLook w:val="04A0" w:firstRow="1" w:lastRow="0" w:firstColumn="1" w:lastColumn="0" w:noHBand="0" w:noVBand="1"/>
      </w:tblPr>
      <w:tblGrid>
        <w:gridCol w:w="1826"/>
        <w:gridCol w:w="1328"/>
        <w:gridCol w:w="1882"/>
        <w:gridCol w:w="1416"/>
        <w:gridCol w:w="1416"/>
        <w:gridCol w:w="1428"/>
      </w:tblGrid>
      <w:tr w:rsidR="006D31E0" w:rsidRPr="00D16872" w:rsidTr="00D16872">
        <w:trPr>
          <w:trHeight w:val="525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949" w:rsidRPr="00D16872" w:rsidRDefault="003B6949" w:rsidP="006100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3B6949" w:rsidRPr="00D16872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</w:t>
            </w:r>
            <w:r w:rsidR="00867171"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I </w:t>
            </w: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 IZMJENA PLANA 201</w:t>
            </w:r>
            <w:r w:rsidR="001B4363"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8</w:t>
            </w: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3B6949" w:rsidRPr="00D16872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3B6949" w:rsidRPr="00D16872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II</w:t>
            </w:r>
            <w:r w:rsidR="00867171"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</w:t>
            </w: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 IZMJENA PLANA 201</w:t>
            </w:r>
            <w:r w:rsidR="001B4363"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8</w:t>
            </w: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3B6949" w:rsidRPr="00D16872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PROJEKCIJA 201</w:t>
            </w:r>
            <w:r w:rsidR="001B4363"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9</w:t>
            </w: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:rsidR="003B6949" w:rsidRPr="00D16872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PROJEKCIJA 20</w:t>
            </w:r>
            <w:r w:rsidR="001B4363"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20</w:t>
            </w:r>
            <w:r w:rsidRPr="00D16872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D16872" w:rsidRPr="00D16872" w:rsidTr="00D16872">
        <w:trPr>
          <w:trHeight w:val="525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RASHODI / IZDACI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43.290.420,50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-510.425,78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42.779.994,72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34.380.772,50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31.952.372,50</w:t>
            </w:r>
          </w:p>
        </w:tc>
      </w:tr>
      <w:tr w:rsidR="00D16872" w:rsidRPr="00D16872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43.290.420,50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-510.425,78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42.779.994,72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34.380.772,50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31.952.372,50</w:t>
            </w:r>
          </w:p>
        </w:tc>
      </w:tr>
      <w:tr w:rsidR="00D16872" w:rsidRPr="00D16872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23.512.845,41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-825.785,99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22.687.059,42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17.033.690,00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14.536.990,00</w:t>
            </w:r>
          </w:p>
        </w:tc>
      </w:tr>
      <w:tr w:rsidR="00D16872" w:rsidRPr="00D16872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00102 DJEČJI VRTIĆ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8.848.119,22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701.092,61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9.549.211,83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8.333.000,00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8.305.300,00</w:t>
            </w:r>
          </w:p>
        </w:tc>
      </w:tr>
      <w:tr w:rsidR="00D16872" w:rsidRPr="00D16872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8168 DJEČJI VRTIĆ RADOST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8.848.119,22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701.092,61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9.549.211,83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8.333.000,00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8.305.300,00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Glava 00103 OSNOVNE ŠKOLE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4.067.525,49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262.800,19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4.330.325,68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3.603.312,50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3.621.312,50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10428 OŠ VLADIMIRA NAZORA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2.235.677,61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66.779,00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2.302.456,61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2.116.080,00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2.116.080,00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10469 OŠ ZVONKA CARA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1.831.847,88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196.021,19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2.027.869,07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1.487.232,50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1.505.232,50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00104 JAVNE USTANOVE U KULTURI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5.912.960,38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-648.532,59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5.264.427,79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4.463.300,00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4.541.300,00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30179 KNJIŽNICA I ČITAONICA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1.773.737,50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-206.687,50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1.567.050,00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1.680.400,00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1.675.400,00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38526 CENTAR U KULTURI DR IVAN KOSTRENČIĆ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2.076.198,88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-322.000,00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1.754.198,88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1.063.600,00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1.072.600,00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43724 MUZEJ GRADA CRIKVENICE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2.063.024,00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-119.845,09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1.943.178,91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1.719.300,00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1.793.300,00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00105 VIJEĆA NACIONALNIH MANJINA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</w:tr>
      <w:tr w:rsidR="00D16872" w:rsidRPr="00661DDB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49243 VIJEĆE ALBANSKE NACIONALNE MANINE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</w:tr>
      <w:tr w:rsidR="00D16872" w:rsidRPr="00D16872" w:rsidTr="00D16872">
        <w:trPr>
          <w:trHeight w:val="6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72" w:rsidRPr="006D31E0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D31E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00106 USTANOVE U SOCIJALNOJ SKBI</w:t>
            </w:r>
          </w:p>
          <w:p w:rsidR="00D16872" w:rsidRPr="00661DDB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</w:tr>
      <w:tr w:rsidR="00D16872" w:rsidRPr="00D16872" w:rsidTr="00D16872">
        <w:trPr>
          <w:trHeight w:val="776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72" w:rsidRPr="006D31E0" w:rsidRDefault="00D16872" w:rsidP="00D16872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D31E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50073 Ustanova "Centar za pomoć u kući Grada Crikvenice"</w:t>
            </w:r>
          </w:p>
          <w:p w:rsidR="00D16872" w:rsidRPr="00661DDB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</w:tr>
    </w:tbl>
    <w:p w:rsidR="00285B23" w:rsidRPr="00CF30F9" w:rsidRDefault="00285B23" w:rsidP="00D3586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hr-HR"/>
        </w:rPr>
      </w:pPr>
    </w:p>
    <w:p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16872" w:rsidRDefault="00D16872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430CA3" w:rsidRPr="00FA297B" w:rsidRDefault="000B0002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OPIS PROGRAMA</w:t>
      </w:r>
    </w:p>
    <w:p w:rsidR="00D35869" w:rsidRDefault="00430CA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 001 01</w:t>
      </w:r>
      <w:r w:rsidRPr="00FA297B">
        <w:rPr>
          <w:rFonts w:ascii="Arial" w:hAnsi="Arial" w:cs="Arial"/>
          <w:b/>
          <w:sz w:val="28"/>
          <w:szCs w:val="28"/>
        </w:rPr>
        <w:t xml:space="preserve"> – UPRAVNI ODJEL ZA </w:t>
      </w:r>
      <w:r>
        <w:rPr>
          <w:rFonts w:ascii="Arial" w:hAnsi="Arial" w:cs="Arial"/>
          <w:b/>
          <w:sz w:val="28"/>
          <w:szCs w:val="28"/>
        </w:rPr>
        <w:t>DRUŠTVENE DJELATNOSTI I LOKALNU SAMOUPRAVU</w:t>
      </w:r>
    </w:p>
    <w:tbl>
      <w:tblPr>
        <w:tblpPr w:leftFromText="180" w:rightFromText="180" w:vertAnchor="text" w:horzAnchor="margin" w:tblpXSpec="center" w:tblpY="-66"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5"/>
        <w:gridCol w:w="1496"/>
        <w:gridCol w:w="2181"/>
        <w:gridCol w:w="1496"/>
        <w:gridCol w:w="1496"/>
        <w:gridCol w:w="1496"/>
      </w:tblGrid>
      <w:tr w:rsidR="006735C0" w:rsidRPr="00D16872" w:rsidTr="00D16872">
        <w:trPr>
          <w:trHeight w:val="989"/>
        </w:trPr>
        <w:tc>
          <w:tcPr>
            <w:tcW w:w="2715" w:type="dxa"/>
            <w:shd w:val="clear" w:color="auto" w:fill="auto"/>
            <w:vAlign w:val="bottom"/>
            <w:hideMark/>
          </w:tcPr>
          <w:p w:rsidR="006735C0" w:rsidRPr="00D1687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1496" w:type="dxa"/>
            <w:shd w:val="clear" w:color="auto" w:fill="auto"/>
            <w:vAlign w:val="bottom"/>
            <w:hideMark/>
          </w:tcPr>
          <w:p w:rsidR="006735C0" w:rsidRPr="00D1687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 IZMJENA PLANA 201</w:t>
            </w:r>
            <w:r w:rsidR="001B4363"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</w:t>
            </w: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181" w:type="dxa"/>
            <w:shd w:val="clear" w:color="auto" w:fill="auto"/>
            <w:vAlign w:val="bottom"/>
            <w:hideMark/>
          </w:tcPr>
          <w:p w:rsidR="006735C0" w:rsidRPr="00D1687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96" w:type="dxa"/>
            <w:shd w:val="clear" w:color="auto" w:fill="auto"/>
            <w:vAlign w:val="bottom"/>
            <w:hideMark/>
          </w:tcPr>
          <w:p w:rsidR="006735C0" w:rsidRPr="00D1687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II IZMJENA PLANA 201</w:t>
            </w:r>
            <w:r w:rsidR="001B4363"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</w:t>
            </w: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96" w:type="dxa"/>
            <w:shd w:val="clear" w:color="auto" w:fill="auto"/>
            <w:vAlign w:val="bottom"/>
            <w:hideMark/>
          </w:tcPr>
          <w:p w:rsidR="006735C0" w:rsidRPr="00D1687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PROJEKCIJA 201</w:t>
            </w:r>
            <w:r w:rsidR="001B4363"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</w:t>
            </w: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96" w:type="dxa"/>
            <w:shd w:val="clear" w:color="auto" w:fill="auto"/>
            <w:vAlign w:val="bottom"/>
            <w:hideMark/>
          </w:tcPr>
          <w:p w:rsidR="006735C0" w:rsidRPr="00D1687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PROJEKCIJA 20</w:t>
            </w:r>
            <w:r w:rsidR="001B4363"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</w:t>
            </w: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D16872" w:rsidRPr="00D16872" w:rsidTr="00223E7E">
        <w:trPr>
          <w:trHeight w:val="705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23.512.845,41</w:t>
            </w:r>
          </w:p>
        </w:tc>
        <w:tc>
          <w:tcPr>
            <w:tcW w:w="2181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-825.785,99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22.687.059,42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17.033.690,00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14.536.990,00</w:t>
            </w:r>
          </w:p>
        </w:tc>
      </w:tr>
      <w:tr w:rsidR="00D16872" w:rsidRPr="00D16872" w:rsidTr="00223E7E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23.512.845,41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-825.785,99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22.687.059,42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17.033.690,00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14.536.990,00</w:t>
            </w:r>
          </w:p>
        </w:tc>
      </w:tr>
      <w:tr w:rsidR="00D16872" w:rsidRPr="00D16872" w:rsidTr="00223E7E">
        <w:trPr>
          <w:trHeight w:val="705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1101 ADMINISTRACIJA I UPRAVLJANJE  U UO ZA DRUŠ.DJEL. I LOK.SAMOUPRAVU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3.000.160,00</w:t>
            </w:r>
          </w:p>
        </w:tc>
        <w:tc>
          <w:tcPr>
            <w:tcW w:w="2181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100.000,00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3.100.160,00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2.921.160,00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223E7E" w:rsidRDefault="00D16872" w:rsidP="00D1687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2.921.160,00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A110101 REDOVNA DJELATNOST ODJELA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35.000,00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A110103 REDOVNA DJELATNOST GRADSKE UPRAVE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2.531.000,00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2.631.000,00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2.467.000,00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2.467.000,00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A110104 TEKUĆE I INVESTICIJSKO ODRŽAVANJE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167.000,00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167.000,00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152.000,00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152.000,00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A110105 ČUVANJE ARHIVE U DRŽAVNOM ARHIVU I IZLUČIVANJE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A110107 OPĆI RASHODI GRADONAČELNIKA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257.160,00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257.160,00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257.160,00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257.160,00</w:t>
            </w:r>
          </w:p>
        </w:tc>
      </w:tr>
      <w:tr w:rsidR="00D16872" w:rsidRPr="00D16872" w:rsidTr="00223E7E">
        <w:trPr>
          <w:trHeight w:val="705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1107 ADMINISTRACIJA I UPRAVLJANJE GRADSKOG VIJEĆA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538.500,00</w:t>
            </w:r>
          </w:p>
        </w:tc>
        <w:tc>
          <w:tcPr>
            <w:tcW w:w="2181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548.500,00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532.500,00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532.500,00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A110701 REDOVNA DJELATNOST GRADSKOG VIJEĆA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538.500,00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548.500,00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532.500,00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532.500,00</w:t>
            </w:r>
          </w:p>
        </w:tc>
      </w:tr>
      <w:tr w:rsidR="00D16872" w:rsidRPr="00D16872" w:rsidTr="00223E7E">
        <w:trPr>
          <w:trHeight w:val="705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3401 PROGRAM ZDRAVSTVENE ZAŠTITE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147.500,00</w:t>
            </w:r>
          </w:p>
        </w:tc>
        <w:tc>
          <w:tcPr>
            <w:tcW w:w="2181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147.500,00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147.500,00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147.500,00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A340102 RAD TURISTIČKE AMBULANTE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99.000,00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99.000,00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99.000,00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99.000,00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A340103 RAD AMBULANTE JADRANOVO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</w:tr>
      <w:tr w:rsidR="00D16872" w:rsidRPr="00D16872" w:rsidTr="00D16872">
        <w:trPr>
          <w:trHeight w:val="705"/>
        </w:trPr>
        <w:tc>
          <w:tcPr>
            <w:tcW w:w="2715" w:type="dxa"/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A340104 RAD UDRUGA U ZDRAVSTVU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2181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6.000,00</w:t>
            </w:r>
          </w:p>
        </w:tc>
      </w:tr>
      <w:tr w:rsidR="00D16872" w:rsidRPr="00D16872" w:rsidTr="00223E7E">
        <w:trPr>
          <w:trHeight w:val="705"/>
        </w:trPr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16872" w:rsidRPr="00D16872" w:rsidRDefault="00D16872" w:rsidP="00D16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A340108 USLUGE DODATNE ZDRAVSTVENE ZAŠTITE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872" w:rsidRPr="00D16872" w:rsidRDefault="00D16872" w:rsidP="00D1687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6872">
              <w:rPr>
                <w:rFonts w:ascii="Arial" w:hAnsi="Arial" w:cs="Arial"/>
                <w:color w:val="000000"/>
                <w:sz w:val="16"/>
                <w:szCs w:val="16"/>
              </w:rPr>
              <w:t>9.500,00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1301 AKTIVNOSTI GRADSKOG VIJEĆA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405.560,00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405.470,00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461.780,00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393.080,00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A130101 FINANCIRANJE POLITIČKIH STRANAKA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277.780,00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277.780,00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A130102 FINANCIRANJE UDRUGA NACIONALNIH MANJINA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Aktivnost A130103 SAVJET MLADIH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A130104 MEĐUNARODNA SURADNJA I SURADNJA S GRADOVIMA PRIJATELJIMA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94.300,00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94.300,00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94.300,00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94.300,00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T130101 IZBORI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12.480,00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1401 REDOVNA AKTIVNOST I PROGRAMI NACIONALNIH MANJINA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A140101 REDOVNA AKTIVNOSTI NACIONALNIH MANJINA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1501 PROSLAVE BLAGDANA, OBLJETNICA  I DRUGE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1.145.500,00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78.605,00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1.224.105,00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1.154.500,00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1.154.500,00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A150101 PROSLAVA DANA GRADA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75.505,00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265.005,00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189.500,00</w:t>
            </w:r>
          </w:p>
        </w:tc>
      </w:tr>
      <w:tr w:rsidR="00223E7E" w:rsidRPr="00D16872" w:rsidTr="00223E7E">
        <w:trPr>
          <w:trHeight w:val="705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A150102 PROSLAVA DANA SV. JELENE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223E7E" w:rsidRPr="00D16872" w:rsidTr="00223E7E">
        <w:trPr>
          <w:trHeight w:val="789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A150103 PROSLAVA DANA SV. KATARINE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223E7E" w:rsidRPr="00D16872" w:rsidTr="00223E7E">
        <w:trPr>
          <w:trHeight w:val="842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A150104 PROSLAVA DANA SV. JAKOVA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223E7E" w:rsidRPr="00D16872" w:rsidTr="00223E7E">
        <w:trPr>
          <w:trHeight w:val="841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A150105 PROSLAVE BLAGDANA I DRUGE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706.000,00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715.000,00</w:t>
            </w:r>
          </w:p>
        </w:tc>
      </w:tr>
      <w:tr w:rsidR="00223E7E" w:rsidRPr="00D16872" w:rsidTr="00223E7E">
        <w:trPr>
          <w:trHeight w:val="554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A150106 PROSLAVA MALE GOSPE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223E7E" w:rsidRPr="00D16872" w:rsidTr="00223E7E">
        <w:trPr>
          <w:trHeight w:val="704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A150107 KLIZALIŠTE U CRIKVENICI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170.000,00</w:t>
            </w:r>
          </w:p>
        </w:tc>
      </w:tr>
      <w:tr w:rsidR="00223E7E" w:rsidRPr="00D16872" w:rsidTr="00811193">
        <w:trPr>
          <w:trHeight w:val="842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1601 PROGRAM ODNOSA S JAVNOŠĆU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601.000,00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501.000,00</w:t>
            </w:r>
          </w:p>
        </w:tc>
      </w:tr>
      <w:tr w:rsidR="00223E7E" w:rsidRPr="00D16872" w:rsidTr="00223E7E">
        <w:trPr>
          <w:trHeight w:val="684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A160101 PROMIDŽBA I INFORMIRANJE PUTEM GLASILA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301.000,00</w:t>
            </w:r>
          </w:p>
        </w:tc>
      </w:tr>
      <w:tr w:rsidR="00223E7E" w:rsidRPr="00D16872" w:rsidTr="00223E7E">
        <w:trPr>
          <w:trHeight w:val="418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A160102 PROMIDŽBA I INFORMIRANJE PUTEM TV  I RADIJA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160.000,00</w:t>
            </w:r>
          </w:p>
        </w:tc>
      </w:tr>
      <w:tr w:rsidR="00223E7E" w:rsidRPr="00D16872" w:rsidTr="00223E7E">
        <w:trPr>
          <w:trHeight w:val="276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A160107 INTERNET STRANICE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40.000,00</w:t>
            </w:r>
          </w:p>
        </w:tc>
      </w:tr>
      <w:tr w:rsidR="00223E7E" w:rsidRPr="00D16872" w:rsidTr="00223E7E">
        <w:trPr>
          <w:trHeight w:val="701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2602 PROGRAM SREDNJOŠKOLSKOG OBRAZOVANJA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</w:tr>
      <w:tr w:rsidR="00223E7E" w:rsidRPr="00D16872" w:rsidTr="00223E7E">
        <w:trPr>
          <w:trHeight w:val="697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A260203 MANIFESTACIJE, PROSLAVE I IZDAVAČKA DJELATNOST U SREDNJOJ ŠKOLI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</w:tr>
      <w:tr w:rsidR="00223E7E" w:rsidRPr="00D16872" w:rsidTr="00811193">
        <w:trPr>
          <w:trHeight w:val="821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Program 2703 PROGRAM OSNOVNOŠKOLSKOG OBRAZOVANJA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1.037.250,00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1.040.350,00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1.114.250,00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1.114.250,00</w:t>
            </w:r>
          </w:p>
        </w:tc>
      </w:tr>
      <w:tr w:rsidR="00223E7E" w:rsidRPr="00D16872" w:rsidTr="00223E7E">
        <w:trPr>
          <w:trHeight w:val="690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A270302 DODATNI PROGRAMI OBRAZOVANJA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50.750,00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52.450,00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101.750,00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101.750,00</w:t>
            </w:r>
          </w:p>
        </w:tc>
      </w:tr>
      <w:tr w:rsidR="00223E7E" w:rsidRPr="00D16872" w:rsidTr="00223E7E">
        <w:trPr>
          <w:trHeight w:val="686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A270303 PRIJEVOZ UČENIKA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676.000,00</w:t>
            </w:r>
          </w:p>
        </w:tc>
      </w:tr>
      <w:tr w:rsidR="00223E7E" w:rsidRPr="00D16872" w:rsidTr="00223E7E">
        <w:trPr>
          <w:trHeight w:val="852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A270304 PROGRAM RADA S DAROVITIM UČENICIMA - NATJECANJA, NAGRAĐIVANJA, STIPENDIJE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277.000,00</w:t>
            </w:r>
          </w:p>
        </w:tc>
      </w:tr>
      <w:tr w:rsidR="00223E7E" w:rsidRPr="00D16872" w:rsidTr="00223E7E">
        <w:trPr>
          <w:trHeight w:val="708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A270306 FINANCIRANJE UDRUGA U OSNOVNOŠKOLSKOM OBRAZOVANJU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9.000,00</w:t>
            </w:r>
          </w:p>
        </w:tc>
      </w:tr>
      <w:tr w:rsidR="00223E7E" w:rsidRPr="00D16872" w:rsidTr="00223E7E">
        <w:trPr>
          <w:trHeight w:val="690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A270307 DODJELA POKLONA DJECI ZA SV. NIKOLU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49.400,00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33.000,00</w:t>
            </w:r>
          </w:p>
        </w:tc>
      </w:tr>
      <w:tr w:rsidR="00223E7E" w:rsidRPr="00D16872" w:rsidTr="00223E7E">
        <w:trPr>
          <w:trHeight w:val="559"/>
        </w:trPr>
        <w:tc>
          <w:tcPr>
            <w:tcW w:w="2715" w:type="dxa"/>
            <w:shd w:val="clear" w:color="auto" w:fill="auto"/>
            <w:vAlign w:val="center"/>
            <w:hideMark/>
          </w:tcPr>
          <w:p w:rsidR="00223E7E" w:rsidRPr="00D16872" w:rsidRDefault="00223E7E" w:rsidP="00223E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T270312 POMOĆNIK U NASTAVI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23E7E" w:rsidRDefault="00223E7E" w:rsidP="00223E7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17.500,00</w:t>
            </w:r>
          </w:p>
        </w:tc>
      </w:tr>
      <w:tr w:rsidR="00811193" w:rsidRPr="00D16872" w:rsidTr="00223E7E">
        <w:trPr>
          <w:trHeight w:val="559"/>
        </w:trPr>
        <w:tc>
          <w:tcPr>
            <w:tcW w:w="2715" w:type="dxa"/>
            <w:shd w:val="clear" w:color="auto" w:fill="auto"/>
            <w:vAlign w:val="center"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T27031</w:t>
            </w:r>
            <w:r w:rsidR="009C7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ZNANJE ZA SVE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1193" w:rsidRPr="00D16872" w:rsidTr="00811193">
        <w:trPr>
          <w:trHeight w:val="553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2804 PROGRAM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1.501.600,00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1.501.600,00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1.442.000,00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1.034.000,00</w:t>
            </w:r>
          </w:p>
        </w:tc>
      </w:tr>
      <w:tr w:rsidR="00811193" w:rsidRPr="00D16872" w:rsidTr="00223E7E">
        <w:trPr>
          <w:trHeight w:val="703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A280402 GLAZBENO-SCENSKI PROGRAM I KULTURNE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730.000,00</w:t>
            </w:r>
          </w:p>
        </w:tc>
      </w:tr>
      <w:tr w:rsidR="00811193" w:rsidRPr="00D16872" w:rsidTr="00223E7E">
        <w:trPr>
          <w:trHeight w:val="698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1193" w:rsidRPr="00D16872" w:rsidTr="00223E7E">
        <w:trPr>
          <w:trHeight w:val="510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A280406 FINANCIRANJE UDRUGA U KULTURI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304.000,00</w:t>
            </w:r>
          </w:p>
        </w:tc>
      </w:tr>
      <w:tr w:rsidR="00811193" w:rsidRPr="00D16872" w:rsidTr="00223E7E">
        <w:trPr>
          <w:trHeight w:val="510"/>
        </w:trPr>
        <w:tc>
          <w:tcPr>
            <w:tcW w:w="2715" w:type="dxa"/>
            <w:shd w:val="clear" w:color="auto" w:fill="auto"/>
            <w:vAlign w:val="center"/>
          </w:tcPr>
          <w:p w:rsidR="00811193" w:rsidRPr="00D16872" w:rsidRDefault="00811193" w:rsidP="0081119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A280411 I-ARHEO.S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497.100,00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497.100,00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1193" w:rsidRPr="00D16872" w:rsidTr="00811193">
        <w:trPr>
          <w:trHeight w:val="716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bookmarkStart w:id="0" w:name="_Hlk518831172"/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3001 PROGRAM SPORTA I TEHNIČKE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3.597.000,00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79.570,00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3.676.570,00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3.473.500,00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3.473.500,00</w:t>
            </w:r>
          </w:p>
        </w:tc>
      </w:tr>
      <w:bookmarkEnd w:id="0"/>
      <w:tr w:rsidR="00811193" w:rsidRPr="00D16872" w:rsidTr="00223E7E">
        <w:trPr>
          <w:trHeight w:val="684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A300101 DONACIJE KLUBOVIMA ZA REDOVNU DJELATNOST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2.230.000,00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2.185.000,00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2.185.000,00</w:t>
            </w:r>
          </w:p>
        </w:tc>
      </w:tr>
      <w:tr w:rsidR="00811193" w:rsidRPr="00D16872" w:rsidTr="00223E7E">
        <w:trPr>
          <w:trHeight w:val="709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A300103 KORIŠTENJE GRADSKE SPORTSKE DVORANE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537.000,00</w:t>
            </w:r>
          </w:p>
        </w:tc>
      </w:tr>
      <w:tr w:rsidR="00811193" w:rsidRPr="00D16872" w:rsidTr="00223E7E">
        <w:trPr>
          <w:trHeight w:val="690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A300104 DONACIJE KLUBOVIMA ZA KORIŠTENJE SPORTSKE DVORANE  SŠ A.BARAC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173.000,00</w:t>
            </w:r>
          </w:p>
        </w:tc>
      </w:tr>
      <w:tr w:rsidR="00811193" w:rsidRPr="00D16872" w:rsidTr="00223E7E">
        <w:trPr>
          <w:trHeight w:val="1260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A300105 DONACIJE KLUBOVIMA ZA KORIŠTENJE SPORTSKE DVORANE  OŠ V.NAZOR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29.000,00</w:t>
            </w:r>
          </w:p>
        </w:tc>
      </w:tr>
      <w:tr w:rsidR="00811193" w:rsidRPr="00D16872" w:rsidTr="00223E7E">
        <w:trPr>
          <w:trHeight w:val="418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A300106 DONACIJE KLUBOVIMA ZA KORIŠTENJE KUGLANE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</w:tr>
      <w:tr w:rsidR="00811193" w:rsidRPr="00D16872" w:rsidTr="00223E7E">
        <w:trPr>
          <w:trHeight w:val="559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Aktivnost A300107 DONACIJE KLUBOVIMA ZA KORIŠTENJE BAZENA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38.000,00</w:t>
            </w:r>
          </w:p>
        </w:tc>
      </w:tr>
      <w:tr w:rsidR="00811193" w:rsidRPr="00D16872" w:rsidTr="00223E7E">
        <w:trPr>
          <w:trHeight w:val="851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A300108 DONACIJE UDRUGAMA TEHNIČKE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15.000,00</w:t>
            </w:r>
          </w:p>
        </w:tc>
      </w:tr>
      <w:tr w:rsidR="00811193" w:rsidRPr="00D16872" w:rsidTr="00223E7E">
        <w:trPr>
          <w:trHeight w:val="551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A300110 ZDRAVSTVENA ZAŠTITA SPORTAŠA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85.000,00</w:t>
            </w:r>
          </w:p>
        </w:tc>
      </w:tr>
      <w:tr w:rsidR="00811193" w:rsidRPr="00D16872" w:rsidTr="00223E7E">
        <w:trPr>
          <w:trHeight w:val="559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A300114 NASTUPI NA SVJETSKIM I EUROPSKIM PRVENSTVIMA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</w:tr>
      <w:tr w:rsidR="00811193" w:rsidRPr="00D16872" w:rsidTr="00223E7E">
        <w:trPr>
          <w:trHeight w:val="553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A300117 MANIFESTACIJE I OBILJEŽAVANJA U SPORTU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69.570,00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494.570,00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291.500,00</w:t>
            </w:r>
          </w:p>
        </w:tc>
      </w:tr>
      <w:tr w:rsidR="00811193" w:rsidRPr="00D16872" w:rsidTr="00223E7E">
        <w:trPr>
          <w:trHeight w:val="561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A300119 SUFINANCIRANJE USAVRŠAVANJA STRUČNIH KADROVA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811193" w:rsidRPr="00D16872" w:rsidTr="00811193">
        <w:trPr>
          <w:trHeight w:val="529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A300120 STIPENDIRANJE VRSNIH SPORTAŠA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55.000,00</w:t>
            </w:r>
          </w:p>
        </w:tc>
      </w:tr>
      <w:tr w:rsidR="00811193" w:rsidRPr="00D16872" w:rsidTr="00811193">
        <w:trPr>
          <w:trHeight w:val="693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Program 5101 FINANCIRANJE ORGANIZACIJA CIVILNOG DRUŠTVA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811193" w:rsidRPr="00D16872" w:rsidTr="00811193">
        <w:trPr>
          <w:trHeight w:val="702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Aktivnost A510101 FINANCIRANJE ORGANIZACIJA CIVILNOG DRUŠTVA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</w:tr>
      <w:tr w:rsidR="00811193" w:rsidRPr="00D16872" w:rsidTr="00811193">
        <w:trPr>
          <w:trHeight w:val="826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3.193.700,00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-2.459,50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3.191.240,50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3.111.500,00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3.111.500,00</w:t>
            </w:r>
          </w:p>
        </w:tc>
      </w:tr>
      <w:tr w:rsidR="00811193" w:rsidRPr="00D16872" w:rsidTr="00811193">
        <w:trPr>
          <w:trHeight w:val="569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A320102 POMOĆI OBITELJIMA I KUĆANSTVIMA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715.000,00</w:t>
            </w:r>
          </w:p>
        </w:tc>
      </w:tr>
      <w:tr w:rsidR="00811193" w:rsidRPr="00D16872" w:rsidTr="00811193">
        <w:trPr>
          <w:trHeight w:val="704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A320105 POMOĆ STARIJIM I NEMOĆNIM OSOBAMA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150.000,00</w:t>
            </w:r>
          </w:p>
        </w:tc>
      </w:tr>
      <w:tr w:rsidR="00811193" w:rsidRPr="00D16872" w:rsidTr="00811193">
        <w:trPr>
          <w:trHeight w:val="842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A320106 STAMBENA ZAJEDNICA - ORGANIZIRANO STANOVANJE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72.500,00</w:t>
            </w:r>
          </w:p>
        </w:tc>
      </w:tr>
      <w:tr w:rsidR="00811193" w:rsidRPr="00D16872" w:rsidTr="00811193">
        <w:trPr>
          <w:trHeight w:val="699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A320107 SOCIJALNA SKRB O INVALIDIMA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165.000,00</w:t>
            </w:r>
          </w:p>
        </w:tc>
      </w:tr>
      <w:tr w:rsidR="00811193" w:rsidRPr="00D16872" w:rsidTr="00811193">
        <w:trPr>
          <w:trHeight w:val="681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A320108 SOCIJALNA SKRB O DJECI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1.649.200,00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-32.459,50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1.616.740,50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1.577.000,00</w:t>
            </w:r>
          </w:p>
        </w:tc>
      </w:tr>
      <w:tr w:rsidR="00811193" w:rsidRPr="00D16872" w:rsidTr="00811193">
        <w:trPr>
          <w:trHeight w:val="846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A320109 SOCIJALNA SKRB O DJECI S TEŠKOĆAMA U RAZVOJU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124.000,00</w:t>
            </w:r>
          </w:p>
        </w:tc>
      </w:tr>
      <w:tr w:rsidR="00811193" w:rsidRPr="00D16872" w:rsidTr="00811193">
        <w:trPr>
          <w:trHeight w:val="561"/>
        </w:trPr>
        <w:tc>
          <w:tcPr>
            <w:tcW w:w="2715" w:type="dxa"/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A320110 FINANCIRANJE UDRUGA U SOCIJALNOJ ZAŠTITI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308.000,00</w:t>
            </w:r>
          </w:p>
        </w:tc>
      </w:tr>
      <w:tr w:rsidR="00811193" w:rsidRPr="00D16872" w:rsidTr="00811193">
        <w:trPr>
          <w:trHeight w:val="980"/>
        </w:trPr>
        <w:tc>
          <w:tcPr>
            <w:tcW w:w="2715" w:type="dxa"/>
            <w:shd w:val="clear" w:color="auto" w:fill="F2F2F2" w:themeFill="background1" w:themeFillShade="F2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bookmarkStart w:id="1" w:name="_Hlk513397336"/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0101 KAPITALNO ULAGANJE U IMOVINU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17.000,00</w:t>
            </w:r>
          </w:p>
        </w:tc>
      </w:tr>
      <w:bookmarkEnd w:id="1"/>
      <w:tr w:rsidR="00811193" w:rsidRPr="00D16872" w:rsidTr="00697E73">
        <w:trPr>
          <w:trHeight w:val="134"/>
        </w:trPr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11193" w:rsidRPr="00D16872" w:rsidRDefault="00811193" w:rsidP="008111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K010101 ULAGANJE U OPREMU ZA RAD U JLS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1193" w:rsidRDefault="00811193" w:rsidP="008111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17.000,00</w:t>
            </w:r>
          </w:p>
        </w:tc>
      </w:tr>
      <w:tr w:rsidR="00697E73" w:rsidRPr="00D16872" w:rsidTr="00697E73">
        <w:trPr>
          <w:trHeight w:val="701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0704 KAPITALNO ULAGANJE U OSNOVNOŠKOLSKO OBRAZOVANJE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7.240.000,00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-1.085.147,58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6.154.852,42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697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Kapitalni projekt K070404 KAPITALNO ULAGANJE U OŠ ZC U CRIKVENICI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7.240.000,00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-1.085.147,58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6.154.852,42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707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0801 KAPITALNA ULAGANJA U KULTURI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641.075,41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-4.428,41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636.647,00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100.000,00</w:t>
            </w:r>
          </w:p>
        </w:tc>
      </w:tr>
      <w:tr w:rsidR="00697E73" w:rsidRPr="00D16872" w:rsidTr="00697E73">
        <w:trPr>
          <w:trHeight w:val="712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K080107 KAPITALNO ULAGANJE U STARU ŠKOLU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574.557,09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-4.428,41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570.128,68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708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K080160 KAPITALNO ULAGANJE U OPREMU ZA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</w:tr>
      <w:tr w:rsidR="00697E73" w:rsidRPr="00D16872" w:rsidTr="00697E73">
        <w:trPr>
          <w:trHeight w:val="700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K080164 KAPITALNO ULAGANJE U BAJKOVITI DJEČJI  PARK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66.518,32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66.518,32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553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K080165 KAPITALNO ULAGANJE U RIBARSKE KUĆICE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70.000,00</w:t>
            </w:r>
          </w:p>
        </w:tc>
      </w:tr>
      <w:tr w:rsidR="00697E73" w:rsidRPr="00D16872" w:rsidTr="00697E73">
        <w:trPr>
          <w:trHeight w:val="703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0901 KAPITALNA ULAGANJA U SPORTU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-4.935,50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275.064,50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557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K090101 KAPITALNO ULAGANJE U NOGOMETNO IGRALIŠTE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-4.935,50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120.064,50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840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97E73" w:rsidRPr="00D16872" w:rsidRDefault="00697E73" w:rsidP="00697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K090109 KAPITALNO ULAGANJE U POMOĆNO NOGOMETNO IGRALIŠTE,JADRANOVO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814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7E73" w:rsidRPr="00D16872" w:rsidRDefault="00697E73" w:rsidP="00697E7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K390110 KAPITALNE DONACIJE UDRUGAMA TEHNIČKE KULTURE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D16872" w:rsidTr="00697E73">
        <w:trPr>
          <w:trHeight w:val="560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97E73" w:rsidRPr="00D16872" w:rsidRDefault="00697E73" w:rsidP="00697E7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97E73" w:rsidRPr="00C06352" w:rsidTr="00697E73">
        <w:trPr>
          <w:trHeight w:val="912"/>
        </w:trPr>
        <w:tc>
          <w:tcPr>
            <w:tcW w:w="2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7E73" w:rsidRPr="00D16872" w:rsidRDefault="00697E73" w:rsidP="00697E7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1687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K510103 KAPITALNO ULAGANJA ZA RAD UDRUGA I USTANOVA U SOCIJALNOJ SKRBI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E73" w:rsidRDefault="00697E73" w:rsidP="00697E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</w:tbl>
    <w:p w:rsidR="006735C0" w:rsidRDefault="006735C0" w:rsidP="006735C0"/>
    <w:p w:rsidR="001F664F" w:rsidRPr="006D2E62" w:rsidRDefault="001F664F" w:rsidP="001F664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t>PROGRAM ADMINISTRACIJA I UPRAVLJANJE U</w:t>
      </w:r>
    </w:p>
    <w:p w:rsidR="001F664F" w:rsidRDefault="001F664F" w:rsidP="001F664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UPRAVN</w:t>
      </w:r>
      <w:r w:rsidR="00733B3F">
        <w:rPr>
          <w:rFonts w:ascii="Arial" w:hAnsi="Arial" w:cs="Arial"/>
          <w:b/>
          <w:sz w:val="28"/>
          <w:szCs w:val="28"/>
        </w:rPr>
        <w:t>O</w:t>
      </w:r>
      <w:r w:rsidRPr="006D2E62">
        <w:rPr>
          <w:rFonts w:ascii="Arial" w:hAnsi="Arial" w:cs="Arial"/>
          <w:b/>
          <w:sz w:val="28"/>
          <w:szCs w:val="28"/>
        </w:rPr>
        <w:t>M  ODJELU</w:t>
      </w:r>
    </w:p>
    <w:p w:rsidR="001F664F" w:rsidRPr="006D2E62" w:rsidRDefault="001F664F" w:rsidP="001F664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823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59"/>
        <w:gridCol w:w="1559"/>
      </w:tblGrid>
      <w:tr w:rsidR="001F664F" w:rsidRPr="00F556F4" w:rsidTr="00C327FD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F664F" w:rsidRPr="00D35869" w:rsidRDefault="001F664F" w:rsidP="001F66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F664F" w:rsidRPr="00137089" w:rsidRDefault="00AB0AB0" w:rsidP="002A2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C6090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2A20CB">
              <w:rPr>
                <w:rFonts w:ascii="Arial" w:eastAsia="Arial" w:hAnsi="Arial" w:cs="Arial"/>
                <w:b/>
                <w:sz w:val="18"/>
                <w:szCs w:val="18"/>
              </w:rPr>
              <w:t>I.</w:t>
            </w:r>
            <w:r w:rsidR="00C82EC4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137089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1F664F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F664F" w:rsidRDefault="001F664F" w:rsidP="001F664F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1F664F" w:rsidRDefault="001F664F" w:rsidP="001F664F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F664F" w:rsidRDefault="001F664F" w:rsidP="001F664F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C327FD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C327FD" w:rsidRPr="000D60E8" w:rsidTr="00C327FD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27FD" w:rsidRPr="00D35869" w:rsidRDefault="00C327FD" w:rsidP="00C327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01 ADMI. I UPRAVLJANJE UO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327FD" w:rsidRPr="00223E7E" w:rsidRDefault="00C327FD" w:rsidP="00C327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3.000.160,00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327FD" w:rsidRPr="00223E7E" w:rsidRDefault="00C327FD" w:rsidP="00C327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100.000,00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327FD" w:rsidRPr="00223E7E" w:rsidRDefault="00C327FD" w:rsidP="00C327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E7E">
              <w:rPr>
                <w:rFonts w:ascii="Arial" w:hAnsi="Arial" w:cs="Arial"/>
                <w:sz w:val="16"/>
                <w:szCs w:val="16"/>
              </w:rPr>
              <w:t>3.100.160,00</w:t>
            </w:r>
          </w:p>
        </w:tc>
      </w:tr>
    </w:tbl>
    <w:p w:rsidR="001F664F" w:rsidRDefault="001F664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64F" w:rsidRDefault="000B0002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1F664F" w:rsidRPr="009A29A0" w:rsidRDefault="001F664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Najznačajniji poslovi u djelokrugu</w:t>
      </w:r>
      <w:r>
        <w:rPr>
          <w:rFonts w:ascii="Arial" w:hAnsi="Arial" w:cs="Arial"/>
          <w:sz w:val="24"/>
          <w:szCs w:val="24"/>
        </w:rPr>
        <w:t xml:space="preserve"> ovog programa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jesu</w:t>
      </w:r>
      <w:r w:rsidRPr="00C152D4">
        <w:rPr>
          <w:rFonts w:ascii="Arial" w:hAnsi="Arial" w:cs="Arial"/>
          <w:sz w:val="24"/>
          <w:szCs w:val="24"/>
        </w:rPr>
        <w:t xml:space="preserve"> osiguravanje redovitog i nesmetanog  funkcioniranja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radonačelnika i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radske uprave (redovna djelatnost odjela, tekuće i investicijsko održavanje, čuvanje arhive i opći rashodi gradonačelnika). U tim rashodima sudjeluju i druge pravne osobe (Ministarstvo financija, Ministarstvo pravosuđa, Ured državne uprave u PGŽ, PGŽ i sl.) koje Grad </w:t>
      </w:r>
      <w:r>
        <w:rPr>
          <w:rFonts w:ascii="Arial" w:hAnsi="Arial" w:cs="Arial"/>
          <w:sz w:val="24"/>
          <w:szCs w:val="24"/>
        </w:rPr>
        <w:lastRenderedPageBreak/>
        <w:t xml:space="preserve">Crikvenica zadužuje za plaćanje međutim na ovim stavkama se prikazuju svi rashodi dok </w:t>
      </w:r>
      <w:r w:rsidRPr="009A29A0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plaćanja drugih pravnih osoba iskazuju u ukupnim primicima Grada.</w:t>
      </w:r>
    </w:p>
    <w:p w:rsidR="00155344" w:rsidRDefault="00155344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F664F" w:rsidRDefault="00164ED3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1F664F">
        <w:rPr>
          <w:rFonts w:ascii="Arial" w:hAnsi="Arial" w:cs="Arial"/>
          <w:b/>
          <w:sz w:val="24"/>
          <w:szCs w:val="24"/>
        </w:rPr>
        <w:t xml:space="preserve"> Izmjena</w:t>
      </w:r>
    </w:p>
    <w:p w:rsidR="00155344" w:rsidRDefault="001F664F" w:rsidP="001553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664F">
        <w:rPr>
          <w:rFonts w:ascii="Arial" w:hAnsi="Arial" w:cs="Arial"/>
          <w:sz w:val="24"/>
          <w:szCs w:val="24"/>
        </w:rPr>
        <w:t>U ovom programu povećan</w:t>
      </w:r>
      <w:r w:rsidR="00155344">
        <w:rPr>
          <w:rFonts w:ascii="Arial" w:hAnsi="Arial" w:cs="Arial"/>
          <w:sz w:val="24"/>
          <w:szCs w:val="24"/>
        </w:rPr>
        <w:t>je se ogleda u</w:t>
      </w:r>
      <w:r w:rsidR="00C327FD">
        <w:rPr>
          <w:rFonts w:ascii="Arial" w:hAnsi="Arial" w:cs="Arial"/>
          <w:sz w:val="24"/>
          <w:szCs w:val="24"/>
        </w:rPr>
        <w:t xml:space="preserve"> troškovima za vodu</w:t>
      </w:r>
      <w:r w:rsidR="007D08F4">
        <w:rPr>
          <w:rFonts w:ascii="Arial" w:hAnsi="Arial" w:cs="Arial"/>
          <w:sz w:val="24"/>
          <w:szCs w:val="24"/>
        </w:rPr>
        <w:t>.</w:t>
      </w:r>
      <w:r w:rsidR="00C327FD">
        <w:rPr>
          <w:rFonts w:ascii="Arial" w:hAnsi="Arial" w:cs="Arial"/>
          <w:sz w:val="24"/>
          <w:szCs w:val="24"/>
        </w:rPr>
        <w:t xml:space="preserve"> Naime ovdje su prikazani svi troškovi vode (kao npr. za koncesije) za koje Grad zadužuje druge pravne osobe međutim na ovim stavkama se prikazuju svi rashodi.</w:t>
      </w:r>
    </w:p>
    <w:p w:rsidR="007D08F4" w:rsidRPr="001F664F" w:rsidRDefault="007D08F4" w:rsidP="001553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64F" w:rsidRPr="00FA297B" w:rsidRDefault="001F664F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1F664F" w:rsidRPr="00E606D3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lokalnoj i podr</w:t>
      </w:r>
      <w:r>
        <w:rPr>
          <w:rFonts w:ascii="Arial" w:hAnsi="Arial" w:cs="Arial"/>
          <w:color w:val="000000"/>
          <w:sz w:val="24"/>
          <w:szCs w:val="24"/>
        </w:rPr>
        <w:t>učnoj (regionalnoj) samoupravi (˝</w:t>
      </w:r>
      <w:r w:rsidRPr="0083345B">
        <w:rPr>
          <w:rFonts w:ascii="Arial" w:hAnsi="Arial" w:cs="Arial"/>
          <w:color w:val="000000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arodne novine˝</w:t>
      </w:r>
      <w:r w:rsidRPr="0083345B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 broj: 33/01, 60/01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</w:rPr>
        <w:t>vjerodostojno tumačenje, 129/05</w:t>
      </w:r>
      <w:r w:rsidRPr="0083345B">
        <w:rPr>
          <w:rFonts w:ascii="Arial" w:hAnsi="Arial" w:cs="Arial"/>
          <w:color w:val="000000"/>
          <w:sz w:val="24"/>
          <w:szCs w:val="24"/>
        </w:rPr>
        <w:t>, 109/07, 125/08, 36/09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150/</w:t>
      </w:r>
      <w:r>
        <w:rPr>
          <w:rFonts w:ascii="Arial" w:hAnsi="Arial" w:cs="Arial"/>
          <w:color w:val="000000"/>
          <w:sz w:val="24"/>
          <w:szCs w:val="24"/>
        </w:rPr>
        <w:t>11, 144/12 i 19/13)</w:t>
      </w:r>
    </w:p>
    <w:p w:rsidR="001F664F" w:rsidRPr="0083345B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proračunu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 87/08,</w:t>
      </w:r>
      <w:r>
        <w:rPr>
          <w:rFonts w:ascii="Arial" w:hAnsi="Arial" w:cs="Arial"/>
          <w:color w:val="000000"/>
          <w:sz w:val="24"/>
          <w:szCs w:val="24"/>
        </w:rPr>
        <w:t xml:space="preserve"> 136/12, 15/15)</w:t>
      </w:r>
    </w:p>
    <w:p w:rsidR="001F664F" w:rsidRPr="0083345B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službenicima i namještenicima u  lokalnoj i područnoj (regionalnoj) samoupravi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>
        <w:rPr>
          <w:rFonts w:ascii="Arial" w:hAnsi="Arial" w:cs="Arial"/>
          <w:color w:val="000000"/>
          <w:sz w:val="24"/>
          <w:szCs w:val="24"/>
        </w:rPr>
        <w:t>86/08, 61/11</w:t>
      </w:r>
      <w:r w:rsidR="00155344">
        <w:rPr>
          <w:rFonts w:ascii="Arial" w:hAnsi="Arial" w:cs="Arial"/>
          <w:color w:val="000000"/>
          <w:sz w:val="24"/>
          <w:szCs w:val="24"/>
        </w:rPr>
        <w:t>, 04/18</w:t>
      </w:r>
      <w:r>
        <w:rPr>
          <w:rFonts w:ascii="Arial" w:hAnsi="Arial" w:cs="Arial"/>
          <w:color w:val="000000"/>
          <w:sz w:val="24"/>
          <w:szCs w:val="24"/>
        </w:rPr>
        <w:t>)</w:t>
      </w:r>
    </w:p>
    <w:p w:rsidR="001F664F" w:rsidRPr="00E41D1D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Zakon o </w:t>
      </w:r>
      <w:r>
        <w:rPr>
          <w:rFonts w:ascii="Arial" w:hAnsi="Arial" w:cs="Arial"/>
          <w:color w:val="000000"/>
          <w:sz w:val="24"/>
          <w:szCs w:val="24"/>
        </w:rPr>
        <w:t>javnoj nabavi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</w:t>
      </w:r>
      <w:r w:rsidRPr="00E41D1D">
        <w:rPr>
          <w:rFonts w:ascii="Arial" w:hAnsi="Arial" w:cs="Arial"/>
          <w:color w:val="000000"/>
          <w:sz w:val="24"/>
          <w:szCs w:val="24"/>
        </w:rPr>
        <w:t xml:space="preserve">broj: </w:t>
      </w:r>
      <w:r w:rsidR="00155344">
        <w:rPr>
          <w:rFonts w:ascii="Arial" w:hAnsi="Arial" w:cs="Arial"/>
          <w:color w:val="000000"/>
          <w:sz w:val="24"/>
          <w:szCs w:val="24"/>
        </w:rPr>
        <w:t>120/16</w:t>
      </w:r>
      <w:r w:rsidRPr="00E41D1D">
        <w:rPr>
          <w:rFonts w:ascii="Arial" w:hAnsi="Arial" w:cs="Arial"/>
          <w:color w:val="000000"/>
          <w:sz w:val="24"/>
          <w:szCs w:val="24"/>
        </w:rPr>
        <w:t xml:space="preserve"> )</w:t>
      </w:r>
    </w:p>
    <w:p w:rsidR="001F664F" w:rsidRPr="00E41D1D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color w:val="000000"/>
          <w:sz w:val="24"/>
          <w:szCs w:val="24"/>
        </w:rPr>
        <w:t>- Zakon o fiskalnoj odgovornosti (˝Narodne novine˝ broj:  139/10, 19/14)</w:t>
      </w:r>
    </w:p>
    <w:p w:rsidR="001F664F" w:rsidRPr="0083345B" w:rsidRDefault="001F664F" w:rsidP="001F664F">
      <w:pPr>
        <w:pStyle w:val="FootnoteText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bCs/>
          <w:color w:val="000000"/>
          <w:sz w:val="24"/>
          <w:szCs w:val="24"/>
        </w:rPr>
        <w:t>- Uredba o klasifikaciji radnih mjesta  u lokalnoj i područnoj (regionalnoj) samoupravi (˝Narodne novine˝ broj:  74/10,</w:t>
      </w:r>
      <w:r w:rsidRPr="00E41D1D">
        <w:t xml:space="preserve"> </w:t>
      </w:r>
      <w:r w:rsidRPr="00E41D1D">
        <w:rPr>
          <w:rFonts w:ascii="Arial" w:hAnsi="Arial" w:cs="Arial"/>
          <w:bCs/>
          <w:color w:val="000000"/>
          <w:sz w:val="24"/>
          <w:szCs w:val="24"/>
        </w:rPr>
        <w:t>125/14)</w:t>
      </w:r>
    </w:p>
    <w:p w:rsidR="001F664F" w:rsidRDefault="001F664F" w:rsidP="001F664F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Statut  Grada Crikvenice, </w:t>
      </w:r>
      <w:r>
        <w:rPr>
          <w:rFonts w:ascii="Arial" w:hAnsi="Arial" w:cs="Arial"/>
          <w:color w:val="000000"/>
          <w:sz w:val="24"/>
          <w:szCs w:val="24"/>
        </w:rPr>
        <w:t>(„</w:t>
      </w:r>
      <w:r w:rsidRPr="0083345B">
        <w:rPr>
          <w:rFonts w:ascii="Arial" w:hAnsi="Arial" w:cs="Arial"/>
          <w:color w:val="000000"/>
          <w:sz w:val="24"/>
          <w:szCs w:val="24"/>
        </w:rPr>
        <w:t>Službene novine PGŽ</w:t>
      </w:r>
      <w:r>
        <w:rPr>
          <w:rFonts w:ascii="Arial" w:hAnsi="Arial" w:cs="Arial"/>
          <w:color w:val="000000"/>
          <w:sz w:val="24"/>
          <w:szCs w:val="24"/>
        </w:rPr>
        <w:t>“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br</w:t>
      </w:r>
      <w:r w:rsidRPr="00E606D3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.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26/09, 34/09 - ispravak, 07/13</w:t>
      </w:r>
      <w:r w:rsidR="0015534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, 42718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)</w:t>
      </w:r>
    </w:p>
    <w:p w:rsidR="001F664F" w:rsidRPr="00285B23" w:rsidRDefault="001F664F" w:rsidP="001F664F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1F664F" w:rsidRPr="00C152D4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 xml:space="preserve">Cilj programa </w:t>
      </w:r>
    </w:p>
    <w:p w:rsidR="001F664F" w:rsidRPr="00C152D4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Ciljevi provedbe programa u razdoblju 201</w:t>
      </w:r>
      <w:r w:rsidR="00155344">
        <w:rPr>
          <w:rFonts w:ascii="Arial" w:hAnsi="Arial" w:cs="Arial"/>
          <w:sz w:val="24"/>
          <w:szCs w:val="24"/>
        </w:rPr>
        <w:t>8</w:t>
      </w:r>
      <w:r w:rsidRPr="00C152D4">
        <w:rPr>
          <w:rFonts w:ascii="Arial" w:hAnsi="Arial" w:cs="Arial"/>
          <w:sz w:val="24"/>
          <w:szCs w:val="24"/>
        </w:rPr>
        <w:t>.-20</w:t>
      </w:r>
      <w:r w:rsidR="00155344">
        <w:rPr>
          <w:rFonts w:ascii="Arial" w:hAnsi="Arial" w:cs="Arial"/>
          <w:sz w:val="24"/>
          <w:szCs w:val="24"/>
        </w:rPr>
        <w:t>20</w:t>
      </w:r>
      <w:r w:rsidRPr="00C152D4">
        <w:rPr>
          <w:rFonts w:ascii="Arial" w:hAnsi="Arial" w:cs="Arial"/>
          <w:sz w:val="24"/>
          <w:szCs w:val="24"/>
        </w:rPr>
        <w:t>. i pokazatelji uspješnosti kojima će se mjeriti ostvarenje tih ciljeva: cilj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 xml:space="preserve">je osigurati nesmetani rad i </w:t>
      </w:r>
      <w:r>
        <w:rPr>
          <w:rFonts w:ascii="Arial" w:hAnsi="Arial" w:cs="Arial"/>
          <w:sz w:val="24"/>
          <w:szCs w:val="24"/>
        </w:rPr>
        <w:t xml:space="preserve">efikasnost </w:t>
      </w:r>
      <w:r w:rsidRPr="00C152D4">
        <w:rPr>
          <w:rFonts w:ascii="Arial" w:hAnsi="Arial" w:cs="Arial"/>
          <w:sz w:val="24"/>
          <w:szCs w:val="24"/>
        </w:rPr>
        <w:t>rada</w:t>
      </w:r>
      <w:r>
        <w:rPr>
          <w:rFonts w:ascii="Arial" w:hAnsi="Arial" w:cs="Arial"/>
          <w:sz w:val="24"/>
          <w:szCs w:val="24"/>
        </w:rPr>
        <w:t>,</w:t>
      </w:r>
      <w:r w:rsidRPr="00C152D4">
        <w:rPr>
          <w:rFonts w:ascii="Arial" w:hAnsi="Arial" w:cs="Arial"/>
          <w:sz w:val="24"/>
          <w:szCs w:val="24"/>
        </w:rPr>
        <w:t xml:space="preserve">  a samim time poboljša</w:t>
      </w:r>
      <w:r>
        <w:rPr>
          <w:rFonts w:ascii="Arial" w:hAnsi="Arial" w:cs="Arial"/>
          <w:sz w:val="24"/>
          <w:szCs w:val="24"/>
        </w:rPr>
        <w:t>ti kvalitetu</w:t>
      </w:r>
      <w:r w:rsidRPr="00C152D4">
        <w:rPr>
          <w:rFonts w:ascii="Arial" w:hAnsi="Arial" w:cs="Arial"/>
          <w:sz w:val="24"/>
          <w:szCs w:val="24"/>
        </w:rPr>
        <w:t xml:space="preserve"> usluga uprave i učinkovitost iste</w:t>
      </w:r>
      <w:r w:rsidR="007D08F4">
        <w:rPr>
          <w:rFonts w:ascii="Arial" w:hAnsi="Arial" w:cs="Arial"/>
          <w:sz w:val="24"/>
          <w:szCs w:val="24"/>
        </w:rPr>
        <w:t xml:space="preserve"> te uspješnija percepcija rada Gradske uprave </w:t>
      </w:r>
      <w:r w:rsidR="00505372">
        <w:rPr>
          <w:rFonts w:ascii="Arial" w:hAnsi="Arial" w:cs="Arial"/>
          <w:sz w:val="24"/>
          <w:szCs w:val="24"/>
        </w:rPr>
        <w:t>među građanima.</w:t>
      </w:r>
    </w:p>
    <w:p w:rsidR="001F664F" w:rsidRPr="00C152D4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F664F" w:rsidRPr="00C152D4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>Pokazatelj uspješnosti</w:t>
      </w:r>
    </w:p>
    <w:p w:rsidR="001F664F" w:rsidRPr="00DC2FF1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Pokazatelj uspješnosti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osiguranje provođenja strateških ciljeva gradonačelnika, te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postojanje uvjeta za kvalitetan rad djelatnika, postizanje zadovoljstva korisnika usluga i </w:t>
      </w:r>
      <w:r w:rsidRPr="00C152D4">
        <w:rPr>
          <w:rFonts w:ascii="Arial" w:hAnsi="Arial" w:cs="Arial"/>
          <w:sz w:val="24"/>
          <w:szCs w:val="24"/>
        </w:rPr>
        <w:t>poboljša</w:t>
      </w:r>
      <w:r>
        <w:rPr>
          <w:rFonts w:ascii="Arial" w:hAnsi="Arial" w:cs="Arial"/>
          <w:sz w:val="24"/>
          <w:szCs w:val="24"/>
        </w:rPr>
        <w:t xml:space="preserve">nje </w:t>
      </w:r>
      <w:r w:rsidRPr="00E41D1D">
        <w:rPr>
          <w:rFonts w:ascii="Arial" w:hAnsi="Arial" w:cs="Arial"/>
          <w:sz w:val="24"/>
          <w:szCs w:val="24"/>
        </w:rPr>
        <w:t>pružanja</w:t>
      </w:r>
      <w:r w:rsidRPr="00C152D4">
        <w:rPr>
          <w:rFonts w:ascii="Arial" w:hAnsi="Arial" w:cs="Arial"/>
          <w:sz w:val="24"/>
          <w:szCs w:val="24"/>
        </w:rPr>
        <w:t xml:space="preserve"> usluga</w:t>
      </w:r>
      <w:r>
        <w:rPr>
          <w:rFonts w:ascii="Arial" w:hAnsi="Arial" w:cs="Arial"/>
          <w:sz w:val="24"/>
          <w:szCs w:val="24"/>
        </w:rPr>
        <w:t>.</w:t>
      </w:r>
    </w:p>
    <w:p w:rsidR="001F664F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1F664F" w:rsidRPr="006A5EB6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:rsidR="001F664F" w:rsidRPr="00C152D4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sastoji se u mogućnosti da nastane određeni događaj ili problem koji bi mogao nepovoljno utjecati na postizanje strateških i operativnih ciljeva organizacije, a kroz nesmetan rad  funkcioniranja administracije javne uprave. Kako bi se rizik na vrijeme mogao procijeniti, potrebno je raditi na povećanju učinkovitost</w:t>
      </w:r>
      <w:r>
        <w:rPr>
          <w:rFonts w:ascii="Arial" w:hAnsi="Arial" w:cs="Arial"/>
          <w:sz w:val="24"/>
          <w:szCs w:val="24"/>
        </w:rPr>
        <w:t>i</w:t>
      </w:r>
      <w:r w:rsidRPr="00C152D4">
        <w:rPr>
          <w:rFonts w:ascii="Arial" w:hAnsi="Arial" w:cs="Arial"/>
          <w:sz w:val="24"/>
          <w:szCs w:val="24"/>
        </w:rPr>
        <w:t xml:space="preserve"> administrativnih poslova i općih usluga koje građanima pruža javna uprava, kroz optimiziranje raspoloživih sredstava i dobro odlučivanje rukovoditelja, te kroz razvoj pozitivne organizacijske kulture.</w:t>
      </w:r>
    </w:p>
    <w:p w:rsidR="001F664F" w:rsidRPr="00C152D4" w:rsidRDefault="001F664F" w:rsidP="001F664F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 administracijskih poslova sastoji se i u sustavu podrške i informacijskoj tehno</w:t>
      </w:r>
      <w:r>
        <w:rPr>
          <w:rFonts w:ascii="Arial" w:hAnsi="Arial" w:cs="Arial"/>
          <w:sz w:val="24"/>
          <w:szCs w:val="24"/>
        </w:rPr>
        <w:t xml:space="preserve">logiji koja mora omogućiti nesmetan, </w:t>
      </w:r>
      <w:r w:rsidRPr="00C152D4">
        <w:rPr>
          <w:rFonts w:ascii="Arial" w:hAnsi="Arial" w:cs="Arial"/>
          <w:sz w:val="24"/>
          <w:szCs w:val="24"/>
        </w:rPr>
        <w:t>funkcionalan</w:t>
      </w:r>
      <w:r>
        <w:rPr>
          <w:rFonts w:ascii="Arial" w:hAnsi="Arial" w:cs="Arial"/>
          <w:sz w:val="24"/>
          <w:szCs w:val="24"/>
        </w:rPr>
        <w:t xml:space="preserve"> i </w:t>
      </w:r>
      <w:r w:rsidRPr="00E41D1D">
        <w:rPr>
          <w:rFonts w:ascii="Arial" w:hAnsi="Arial" w:cs="Arial"/>
          <w:sz w:val="24"/>
          <w:szCs w:val="24"/>
        </w:rPr>
        <w:t>učinkovit</w:t>
      </w:r>
      <w:r w:rsidRPr="00C152D4">
        <w:rPr>
          <w:rFonts w:ascii="Arial" w:hAnsi="Arial" w:cs="Arial"/>
          <w:sz w:val="24"/>
          <w:szCs w:val="24"/>
        </w:rPr>
        <w:t xml:space="preserve"> rad administracije, te također  postoji rizik koji se odnosi na planir</w:t>
      </w:r>
      <w:r>
        <w:rPr>
          <w:rFonts w:ascii="Arial" w:hAnsi="Arial" w:cs="Arial"/>
          <w:sz w:val="24"/>
          <w:szCs w:val="24"/>
        </w:rPr>
        <w:t>anje, na razne procese i sustav i nepravovremeno izvršavanje poslova i zadataka koje će izazvati nezadovoljstvo građana kao korisnika.</w:t>
      </w:r>
    </w:p>
    <w:p w:rsidR="001F664F" w:rsidRDefault="001F664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 xml:space="preserve">Rizik se ovdje odnosi i na </w:t>
      </w:r>
      <w:r>
        <w:rPr>
          <w:rFonts w:ascii="Arial" w:hAnsi="Arial" w:cs="Arial"/>
          <w:sz w:val="24"/>
          <w:szCs w:val="24"/>
        </w:rPr>
        <w:t>djelatnike</w:t>
      </w:r>
      <w:r w:rsidRPr="00C152D4">
        <w:rPr>
          <w:rFonts w:ascii="Arial" w:hAnsi="Arial" w:cs="Arial"/>
          <w:sz w:val="24"/>
          <w:szCs w:val="24"/>
        </w:rPr>
        <w:t xml:space="preserve"> i organizaciju, na njihovu kompetentnost, etiku i ponašanje, na sigurnost objekata i opreme</w:t>
      </w:r>
      <w:r>
        <w:rPr>
          <w:rFonts w:ascii="Arial" w:hAnsi="Arial" w:cs="Arial"/>
          <w:sz w:val="24"/>
          <w:szCs w:val="24"/>
        </w:rPr>
        <w:t>.</w:t>
      </w:r>
    </w:p>
    <w:p w:rsidR="00E0495C" w:rsidRDefault="00E0495C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7FD" w:rsidRPr="00350709" w:rsidRDefault="00C327FD" w:rsidP="00C327F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lastRenderedPageBreak/>
        <w:t>PROGRAM ADMINISTRACIJA I UPRAVLJANJE GRADSKIM VIJEĆEM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U</w:t>
      </w:r>
      <w:r>
        <w:rPr>
          <w:rFonts w:ascii="Arial" w:hAnsi="Arial" w:cs="Arial"/>
          <w:b/>
          <w:sz w:val="24"/>
          <w:szCs w:val="24"/>
        </w:rPr>
        <w:t>VOD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Gradsko vijeće je predstavničko tijelo Grada Crikvenice, građana i tijelo lokalne samouprave, koje donosi odluke i akte u okviru prava i dužnosti Grada, te obavlja i druge po</w:t>
      </w:r>
      <w:r>
        <w:rPr>
          <w:rFonts w:ascii="Arial" w:hAnsi="Arial" w:cs="Arial"/>
          <w:sz w:val="24"/>
          <w:szCs w:val="24"/>
        </w:rPr>
        <w:t>slove u skladu s Ustavom, zakoni</w:t>
      </w:r>
      <w:r w:rsidRPr="006A51DC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</w:t>
      </w:r>
      <w:r w:rsidRPr="006A51DC">
        <w:rPr>
          <w:rFonts w:ascii="Arial" w:hAnsi="Arial" w:cs="Arial"/>
          <w:sz w:val="24"/>
          <w:szCs w:val="24"/>
        </w:rPr>
        <w:t xml:space="preserve"> i Statutom. Ako zakonom ili drugim propisom nije jasno određeno nadležno tijelo za obavljanje poslova iz samoupravnog djelokruga, poslovi i zadaće koje se odnose na uređivanje odnosa iz samoupravnog djelokruga u nadležnosti su Gradskog vijeća, a izvršni poslovi i zadaće u nadležnosti su gradonačelnika</w:t>
      </w:r>
      <w:r w:rsidRPr="006A51DC">
        <w:rPr>
          <w:rFonts w:ascii="Arial" w:hAnsi="Arial" w:cs="Arial"/>
          <w:b/>
          <w:sz w:val="24"/>
          <w:szCs w:val="24"/>
        </w:rPr>
        <w:t>.</w:t>
      </w:r>
    </w:p>
    <w:p w:rsidR="00C327FD" w:rsidRPr="00F856D8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C327FD" w:rsidRPr="00F556F4" w:rsidTr="00C327FD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327FD" w:rsidRPr="00D35869" w:rsidRDefault="00C327FD" w:rsidP="00C327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327FD" w:rsidRPr="00137089" w:rsidRDefault="00C327FD" w:rsidP="00C327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III.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327FD" w:rsidRDefault="00C327FD" w:rsidP="00C327FD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C327FD" w:rsidRDefault="00C327FD" w:rsidP="00C327FD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327FD" w:rsidRDefault="00C327FD" w:rsidP="00C327FD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IV. Izmjena Plan 2018. godine</w:t>
            </w:r>
          </w:p>
        </w:tc>
      </w:tr>
      <w:tr w:rsidR="00C327FD" w:rsidRPr="000D60E8" w:rsidTr="00C327FD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27FD" w:rsidRPr="00D35869" w:rsidRDefault="00C327FD" w:rsidP="00C327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07 ADMI. I UPRAVLJANJE GRADSKIM VIJEĆEM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327FD" w:rsidRDefault="00C327FD" w:rsidP="00C327F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327FD" w:rsidRDefault="00C327FD" w:rsidP="00C327F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327FD" w:rsidRDefault="00C327FD" w:rsidP="00C327F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548.500,00</w:t>
            </w:r>
          </w:p>
        </w:tc>
      </w:tr>
    </w:tbl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Redovna djelatnost Gradskog vijeća - Opći rashodi Gradskog vijeća je program koji omogućava normalan rad članova Gradskog vijeća, isplatu njihovih naknada, doprinosa, dnevnica,  putnih i drugih troškova, reprezentacije</w:t>
      </w:r>
      <w:r>
        <w:rPr>
          <w:rFonts w:ascii="Arial" w:hAnsi="Arial" w:cs="Arial"/>
          <w:sz w:val="24"/>
          <w:szCs w:val="24"/>
        </w:rPr>
        <w:t xml:space="preserve"> i rashodi protokola, te </w:t>
      </w:r>
      <w:r w:rsidRPr="006A51DC">
        <w:rPr>
          <w:rFonts w:ascii="Arial" w:hAnsi="Arial" w:cs="Arial"/>
          <w:sz w:val="24"/>
          <w:szCs w:val="24"/>
        </w:rPr>
        <w:t>članarin</w:t>
      </w:r>
      <w:r>
        <w:rPr>
          <w:rFonts w:ascii="Arial" w:hAnsi="Arial" w:cs="Arial"/>
          <w:sz w:val="24"/>
          <w:szCs w:val="24"/>
        </w:rPr>
        <w:t>e</w:t>
      </w:r>
      <w:r w:rsidRPr="006A51DC">
        <w:rPr>
          <w:rFonts w:ascii="Arial" w:hAnsi="Arial" w:cs="Arial"/>
          <w:sz w:val="24"/>
          <w:szCs w:val="24"/>
        </w:rPr>
        <w:t>.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Opis Izmjena 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programu povećanje se ogleda na troškovima za naknade</w:t>
      </w:r>
      <w:r w:rsidR="00690C03">
        <w:rPr>
          <w:rFonts w:ascii="Arial" w:hAnsi="Arial" w:cs="Arial"/>
          <w:sz w:val="24"/>
          <w:szCs w:val="24"/>
        </w:rPr>
        <w:t xml:space="preserve"> za rad</w:t>
      </w:r>
      <w:r>
        <w:rPr>
          <w:rFonts w:ascii="Arial" w:hAnsi="Arial" w:cs="Arial"/>
          <w:sz w:val="24"/>
          <w:szCs w:val="24"/>
        </w:rPr>
        <w:t xml:space="preserve"> članova Gradskog vijeća</w:t>
      </w:r>
      <w:r w:rsidR="00690C03">
        <w:rPr>
          <w:rFonts w:ascii="Arial" w:hAnsi="Arial" w:cs="Arial"/>
          <w:sz w:val="24"/>
          <w:szCs w:val="24"/>
        </w:rPr>
        <w:t xml:space="preserve"> zbog većeg broja sjednica radnih tijela Gradskog vijeća.</w:t>
      </w:r>
    </w:p>
    <w:p w:rsidR="00C327FD" w:rsidRPr="00285B23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327FD" w:rsidRPr="009630F2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 xml:space="preserve">Cilj programa </w:t>
      </w:r>
    </w:p>
    <w:p w:rsidR="00C327FD" w:rsidRPr="006A51DC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Ciljevi provedbe programa u razdoblju 201</w:t>
      </w:r>
      <w:r w:rsidR="00690C03">
        <w:rPr>
          <w:rFonts w:ascii="Arial" w:hAnsi="Arial" w:cs="Arial"/>
          <w:sz w:val="24"/>
          <w:szCs w:val="24"/>
        </w:rPr>
        <w:t>8</w:t>
      </w:r>
      <w:r w:rsidRPr="006A51DC">
        <w:rPr>
          <w:rFonts w:ascii="Arial" w:hAnsi="Arial" w:cs="Arial"/>
          <w:sz w:val="24"/>
          <w:szCs w:val="24"/>
        </w:rPr>
        <w:t>.-20</w:t>
      </w:r>
      <w:r w:rsidR="00690C03">
        <w:rPr>
          <w:rFonts w:ascii="Arial" w:hAnsi="Arial" w:cs="Arial"/>
          <w:sz w:val="24"/>
          <w:szCs w:val="24"/>
        </w:rPr>
        <w:t>20</w:t>
      </w:r>
      <w:r w:rsidRPr="006A51DC">
        <w:rPr>
          <w:rFonts w:ascii="Arial" w:hAnsi="Arial" w:cs="Arial"/>
          <w:sz w:val="24"/>
          <w:szCs w:val="24"/>
        </w:rPr>
        <w:t>. i pokazatelji uspješnosti kojima će se mjeriti ostvarenje tih ciljeva: cilj je osigurati nesmetani rad i poboljšati uvjete rada  vijećnika i članova radnih tijela, a samim time poboljšati kvalitetu usluga uprave i učinkovitost iste.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327FD" w:rsidRPr="009630F2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Pokazatelj uspješnosti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Pokazatelj uspješnosti je zadovoljstvo gradskih vijećnika, ali i građana, uvjetima rada jer se </w:t>
      </w:r>
      <w:r w:rsidRPr="006A5EB6">
        <w:rPr>
          <w:rFonts w:ascii="Arial" w:hAnsi="Arial" w:cs="Arial"/>
          <w:sz w:val="24"/>
          <w:szCs w:val="24"/>
        </w:rPr>
        <w:t>time</w:t>
      </w:r>
      <w:r w:rsidRPr="006A51DC">
        <w:rPr>
          <w:rFonts w:ascii="Arial" w:hAnsi="Arial" w:cs="Arial"/>
          <w:sz w:val="24"/>
          <w:szCs w:val="24"/>
        </w:rPr>
        <w:t xml:space="preserve"> poboljšava način donošenja odluka, kao i brzina dobivanja povratnih informacija. 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 uspješnosti je broj građana koji sudjeluju u savjetovanjima kod donošenja općih akata kao i transparentnost kod donošenja istih.  </w:t>
      </w:r>
      <w:r w:rsidRPr="006A51DC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i </w:t>
      </w:r>
      <w:r w:rsidRPr="006A51DC">
        <w:rPr>
          <w:rFonts w:ascii="Arial" w:hAnsi="Arial" w:cs="Arial"/>
          <w:sz w:val="24"/>
          <w:szCs w:val="24"/>
        </w:rPr>
        <w:t xml:space="preserve">pravovremeno donošenje općih akata te usklađivanje istih s novim zakonima, kao i </w:t>
      </w:r>
      <w:r>
        <w:rPr>
          <w:rFonts w:ascii="Arial" w:hAnsi="Arial" w:cs="Arial"/>
          <w:sz w:val="24"/>
          <w:szCs w:val="24"/>
        </w:rPr>
        <w:t>njihovo</w:t>
      </w:r>
      <w:r w:rsidRPr="006A51DC">
        <w:rPr>
          <w:rFonts w:ascii="Arial" w:hAnsi="Arial" w:cs="Arial"/>
          <w:sz w:val="24"/>
          <w:szCs w:val="24"/>
        </w:rPr>
        <w:t xml:space="preserve"> nesmetano provođenje, kako bi se omogućilo Gradskoj upravi da nesmetano obavlja poslove iz svojeg samoupravnog djelokruga, te kako bi se ostvarile potrebe građana, osobito poslova koji se odnose na: uređenje naselja i stanovanje, prostorno i urbanističko planiranje, komunalne djelatnosti, </w:t>
      </w:r>
      <w:r>
        <w:rPr>
          <w:rFonts w:ascii="Arial" w:hAnsi="Arial" w:cs="Arial"/>
          <w:sz w:val="24"/>
          <w:szCs w:val="24"/>
        </w:rPr>
        <w:t>brigu o djeci,</w:t>
      </w:r>
      <w:r w:rsidRPr="006A51DC">
        <w:rPr>
          <w:rFonts w:ascii="Arial" w:hAnsi="Arial" w:cs="Arial"/>
          <w:sz w:val="24"/>
          <w:szCs w:val="24"/>
        </w:rPr>
        <w:t xml:space="preserve"> socijalnu skrb, primarnu zdravstvenu zaštitu, odgoj i osnovno obrazovanje, kulturu, tjelesnu kulturu i šport, zaštitu potrošača, zaštitu i unapređenje prirodnog okoliša, protupožarnu i civilnu zaštitu.</w:t>
      </w:r>
    </w:p>
    <w:p w:rsidR="00C327FD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7FD" w:rsidRPr="006A5EB6" w:rsidRDefault="00C327FD" w:rsidP="00C327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:rsidR="00C327FD" w:rsidRPr="006A51DC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Rizik</w:t>
      </w:r>
      <w:r w:rsidRPr="006A51DC">
        <w:rPr>
          <w:rFonts w:ascii="Arial" w:hAnsi="Arial" w:cs="Arial"/>
          <w:sz w:val="24"/>
          <w:szCs w:val="24"/>
        </w:rPr>
        <w:t xml:space="preserve"> kod administracije i upravljanja Gradskog vijeća odnosi se na moguće rizike s aspekta zakonitosti i ispravnosti, a to se tiče same jasnoće, prikladnosti i jedinstvenosti zakona, propisa, pravila i raznih akata.</w:t>
      </w:r>
    </w:p>
    <w:p w:rsidR="00C327FD" w:rsidRPr="006A51DC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Također procjena rizika sastoji se u mogućnosti da nastane određeni događaj ili problem koji bi mogao nepovoljno utjecati na postizanje strateških i operativnih ciljeva organizacije, a kroz nesmetan rad  funkcioniranja predstavničkog tijela i samim time i lokalne samouprave. Kako bi se rizik na vrijeme mogao procijeniti, potrebno je raditi na povećanju učinkovitosti administrativnih poslova, kroz optimiziranje raspoloživih sredstava te kroz razvoj pozitivne organizacijske kulture.</w:t>
      </w:r>
    </w:p>
    <w:p w:rsidR="00C327FD" w:rsidRPr="006A51DC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Procjena rizika administracijskih poslova sastoji se i u sustavu podrške i informacijskoj tehnologiji koja mora omogućiti nesmetan i funkcionalan rad predstavničkog tijela, te također  postoji rizik koji se odnosi na razne procese i sustav i nepravovremeno izvršavanje poslova i zadataka koje će izazvati nezadovoljstvo građana kao korisnika.</w:t>
      </w:r>
    </w:p>
    <w:p w:rsidR="00733B3F" w:rsidRDefault="00C327FD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Rizik se ovdje odnosi i na </w:t>
      </w:r>
      <w:r>
        <w:rPr>
          <w:rFonts w:ascii="Arial" w:hAnsi="Arial" w:cs="Arial"/>
          <w:sz w:val="24"/>
          <w:szCs w:val="24"/>
        </w:rPr>
        <w:t>gradske vijećnike,</w:t>
      </w:r>
      <w:r w:rsidRPr="006A51DC">
        <w:rPr>
          <w:rFonts w:ascii="Arial" w:hAnsi="Arial" w:cs="Arial"/>
          <w:sz w:val="24"/>
          <w:szCs w:val="24"/>
        </w:rPr>
        <w:t xml:space="preserve"> zaposlenike i organizaciju, na njihovu kompetentnost, etiku i ponašanje, na nesmetan rad zaposlenika i vijećnika,  </w:t>
      </w:r>
      <w:r w:rsidRPr="006A5EB6">
        <w:rPr>
          <w:rFonts w:ascii="Arial" w:hAnsi="Arial" w:cs="Arial"/>
          <w:sz w:val="24"/>
          <w:szCs w:val="24"/>
        </w:rPr>
        <w:t>objekata i opremu potrebnu za nesmetan rad članova Gradskog vijeća i njegovih radnih tijela.</w:t>
      </w:r>
    </w:p>
    <w:p w:rsidR="00690C03" w:rsidRDefault="00690C03" w:rsidP="00C327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Pr="006D2E62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D2E62">
        <w:rPr>
          <w:rFonts w:ascii="Arial" w:hAnsi="Arial" w:cs="Arial"/>
          <w:b/>
          <w:sz w:val="28"/>
          <w:szCs w:val="28"/>
        </w:rPr>
        <w:t>PROGRAM AKTIVNOSTI GRADSKOG VIJEĆA</w:t>
      </w:r>
    </w:p>
    <w:tbl>
      <w:tblPr>
        <w:tblW w:w="823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59"/>
        <w:gridCol w:w="1559"/>
      </w:tblGrid>
      <w:tr w:rsidR="009F33D6" w:rsidRPr="00F556F4" w:rsidTr="00690C03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9F33D6" w:rsidRPr="00D35869" w:rsidRDefault="009F33D6" w:rsidP="00A558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F33D6" w:rsidRPr="00D35869" w:rsidRDefault="00C327FD" w:rsidP="00A55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50537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2A20CB">
              <w:rPr>
                <w:rFonts w:ascii="Arial" w:eastAsia="Arial" w:hAnsi="Arial" w:cs="Arial"/>
                <w:b/>
                <w:sz w:val="18"/>
                <w:szCs w:val="18"/>
              </w:rPr>
              <w:t>I.</w:t>
            </w:r>
            <w:r w:rsidR="00505372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2A20CB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2A20CB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3D6" w:rsidRDefault="00505372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C327FD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 w:rsidR="009F33D6"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9F33D6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690C03" w:rsidRPr="000D60E8" w:rsidTr="00690C03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90C03" w:rsidRPr="00D35869" w:rsidRDefault="00690C03" w:rsidP="00690C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01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AKTIVNOSTI GRADSKOG VIJEĆA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0C03" w:rsidRDefault="00690C03" w:rsidP="00690C0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405.560,00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0C03" w:rsidRDefault="00690C03" w:rsidP="00690C0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0C03" w:rsidRDefault="00690C03" w:rsidP="00690C0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405.470,00</w:t>
            </w:r>
          </w:p>
        </w:tc>
      </w:tr>
    </w:tbl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Pr="006A51DC" w:rsidRDefault="00164ED3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06755C">
        <w:rPr>
          <w:rFonts w:ascii="Arial" w:hAnsi="Arial" w:cs="Arial"/>
          <w:b/>
          <w:sz w:val="24"/>
          <w:szCs w:val="24"/>
        </w:rPr>
        <w:t xml:space="preserve"> </w:t>
      </w:r>
      <w:r w:rsidR="009F33D6">
        <w:rPr>
          <w:rFonts w:ascii="Arial" w:hAnsi="Arial" w:cs="Arial"/>
          <w:b/>
          <w:sz w:val="24"/>
          <w:szCs w:val="24"/>
        </w:rPr>
        <w:t>izmjene</w:t>
      </w:r>
      <w:r w:rsidR="009F33D6" w:rsidRPr="006A51DC">
        <w:rPr>
          <w:rFonts w:ascii="Arial" w:hAnsi="Arial" w:cs="Arial"/>
          <w:b/>
          <w:sz w:val="24"/>
          <w:szCs w:val="24"/>
        </w:rPr>
        <w:t xml:space="preserve"> programa</w:t>
      </w:r>
    </w:p>
    <w:p w:rsidR="009F33D6" w:rsidRDefault="00155344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ovom programu predlaže se </w:t>
      </w:r>
      <w:r w:rsidR="00505372">
        <w:rPr>
          <w:rFonts w:ascii="Arial" w:hAnsi="Arial" w:cs="Arial"/>
          <w:sz w:val="24"/>
          <w:szCs w:val="24"/>
        </w:rPr>
        <w:t xml:space="preserve">smanjenje </w:t>
      </w:r>
      <w:r>
        <w:rPr>
          <w:rFonts w:ascii="Arial" w:hAnsi="Arial" w:cs="Arial"/>
          <w:sz w:val="24"/>
          <w:szCs w:val="24"/>
        </w:rPr>
        <w:t>na</w:t>
      </w:r>
      <w:r w:rsidR="00733B3F">
        <w:rPr>
          <w:rFonts w:ascii="Arial" w:hAnsi="Arial" w:cs="Arial"/>
          <w:sz w:val="24"/>
          <w:szCs w:val="24"/>
        </w:rPr>
        <w:t xml:space="preserve"> aktivnosti provođenja izbora za članove  Vijeća Mjesnog odbora Jadranovo</w:t>
      </w:r>
      <w:r w:rsidR="00505372">
        <w:rPr>
          <w:rFonts w:ascii="Arial" w:hAnsi="Arial" w:cs="Arial"/>
          <w:sz w:val="24"/>
          <w:szCs w:val="24"/>
        </w:rPr>
        <w:t xml:space="preserve"> obzirom da su oni završeni i plan je usklađen s izvršenjem</w:t>
      </w:r>
      <w:r w:rsidR="00733B3F">
        <w:rPr>
          <w:rFonts w:ascii="Arial" w:hAnsi="Arial" w:cs="Arial"/>
          <w:sz w:val="24"/>
          <w:szCs w:val="24"/>
        </w:rPr>
        <w:t xml:space="preserve">. </w:t>
      </w:r>
    </w:p>
    <w:p w:rsidR="00733B3F" w:rsidRPr="006A51DC" w:rsidRDefault="00733B3F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Pr="009630F2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Cilj programa</w:t>
      </w:r>
      <w:r w:rsidRPr="009630F2">
        <w:rPr>
          <w:rFonts w:ascii="Arial" w:hAnsi="Arial" w:cs="Arial"/>
          <w:b/>
          <w:sz w:val="24"/>
          <w:szCs w:val="24"/>
        </w:rPr>
        <w:tab/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programa je omogućavanje</w:t>
      </w:r>
      <w:r>
        <w:rPr>
          <w:rFonts w:ascii="Arial" w:hAnsi="Arial" w:cs="Arial"/>
          <w:sz w:val="24"/>
          <w:szCs w:val="24"/>
        </w:rPr>
        <w:t xml:space="preserve"> vijećnicima, </w:t>
      </w:r>
      <w:r w:rsidRPr="006A51DC">
        <w:rPr>
          <w:rFonts w:ascii="Arial" w:hAnsi="Arial" w:cs="Arial"/>
          <w:sz w:val="24"/>
          <w:szCs w:val="24"/>
        </w:rPr>
        <w:t>političkim strankama</w:t>
      </w:r>
      <w:r>
        <w:rPr>
          <w:rFonts w:ascii="Arial" w:hAnsi="Arial" w:cs="Arial"/>
          <w:sz w:val="24"/>
          <w:szCs w:val="24"/>
        </w:rPr>
        <w:t xml:space="preserve"> i </w:t>
      </w:r>
      <w:r w:rsidRPr="006A51DC">
        <w:rPr>
          <w:rFonts w:ascii="Arial" w:hAnsi="Arial" w:cs="Arial"/>
          <w:sz w:val="24"/>
          <w:szCs w:val="24"/>
        </w:rPr>
        <w:t>nac</w:t>
      </w:r>
      <w:r>
        <w:rPr>
          <w:rFonts w:ascii="Arial" w:hAnsi="Arial" w:cs="Arial"/>
          <w:sz w:val="24"/>
          <w:szCs w:val="24"/>
        </w:rPr>
        <w:t>ionalnim manjinama</w:t>
      </w:r>
      <w:r w:rsidRPr="006A51DC">
        <w:rPr>
          <w:rFonts w:ascii="Arial" w:hAnsi="Arial" w:cs="Arial"/>
          <w:sz w:val="24"/>
          <w:szCs w:val="24"/>
        </w:rPr>
        <w:t xml:space="preserve"> bolje uvjete rada i lakše uključivanje u život zajednice. Cilj programa je i jačanje civilnog društva kroz aktivno uključivanje mladih u javni život, promocija i jačanje međunarodne suradnje, te suradnje s gradovima prijateljima u RH i izvan </w:t>
      </w:r>
      <w:r>
        <w:rPr>
          <w:rFonts w:ascii="Arial" w:hAnsi="Arial" w:cs="Arial"/>
          <w:sz w:val="24"/>
          <w:szCs w:val="24"/>
        </w:rPr>
        <w:t>nje</w:t>
      </w:r>
      <w:r w:rsidRPr="006A51DC">
        <w:rPr>
          <w:rFonts w:ascii="Arial" w:hAnsi="Arial" w:cs="Arial"/>
          <w:sz w:val="24"/>
          <w:szCs w:val="24"/>
        </w:rPr>
        <w:t>.</w:t>
      </w:r>
    </w:p>
    <w:p w:rsidR="00155344" w:rsidRPr="006A51DC" w:rsidRDefault="00155344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9F33D6" w:rsidRPr="00A70BB5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A70BB5">
        <w:rPr>
          <w:rFonts w:ascii="Arial" w:hAnsi="Arial" w:cs="Arial"/>
          <w:sz w:val="24"/>
          <w:szCs w:val="24"/>
        </w:rPr>
        <w:t xml:space="preserve"> </w:t>
      </w:r>
      <w:r w:rsidRPr="00A70BB5">
        <w:rPr>
          <w:rFonts w:ascii="Arial" w:hAnsi="Arial" w:cs="Arial"/>
          <w:sz w:val="24"/>
          <w:szCs w:val="24"/>
        </w:rPr>
        <w:tab/>
        <w:t>Ustavni zakon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60/01., 106/03., 129/05., 109/0.7, 125/08., 36/09., 150/11., 144/12. i 19/13.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 xml:space="preserve">Zakon o lokalnim izborima („Narodne novine“ broj 144/12.) 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Zakon o izboru predstavničkih tijela jedinica lokalne i područne (regionalne) samouprave („Narodne novine“ br. 33/01, 10/02, 155/02, 45/03, 43/04, 40/05, 44/05, 109/07 i 24/11)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financiranju političkih aktivnosti i izborne promidžbe („Narodn</w:t>
      </w:r>
      <w:r>
        <w:rPr>
          <w:rFonts w:ascii="Arial" w:hAnsi="Arial" w:cs="Arial"/>
          <w:sz w:val="24"/>
          <w:szCs w:val="24"/>
        </w:rPr>
        <w:t xml:space="preserve">e novine“ broj 24/11., 61/11., </w:t>
      </w:r>
      <w:r w:rsidRPr="006A51DC">
        <w:rPr>
          <w:rFonts w:ascii="Arial" w:hAnsi="Arial" w:cs="Arial"/>
          <w:sz w:val="24"/>
          <w:szCs w:val="24"/>
        </w:rPr>
        <w:t>27/13.</w:t>
      </w:r>
      <w:r>
        <w:rPr>
          <w:rFonts w:ascii="Arial" w:hAnsi="Arial" w:cs="Arial"/>
          <w:sz w:val="24"/>
          <w:szCs w:val="24"/>
        </w:rPr>
        <w:t xml:space="preserve"> </w:t>
      </w:r>
      <w:r w:rsidRPr="00BE325D">
        <w:rPr>
          <w:rFonts w:ascii="Arial" w:hAnsi="Arial" w:cs="Arial"/>
          <w:sz w:val="24"/>
          <w:szCs w:val="24"/>
        </w:rPr>
        <w:t>i 02/14)</w:t>
      </w:r>
      <w:r>
        <w:rPr>
          <w:rFonts w:ascii="Arial" w:hAnsi="Arial" w:cs="Arial"/>
          <w:sz w:val="24"/>
          <w:szCs w:val="24"/>
        </w:rPr>
        <w:t xml:space="preserve"> 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predstavnike nacionalnih manjina u JLSP®S („Narodne novine“ br. 47/15)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lastRenderedPageBreak/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26/09., 34/09. – ispravak, 7/13.),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- </w:t>
      </w:r>
      <w:r w:rsidRPr="006A51DC">
        <w:rPr>
          <w:rFonts w:ascii="Arial" w:hAnsi="Arial" w:cs="Arial"/>
          <w:sz w:val="24"/>
          <w:szCs w:val="24"/>
        </w:rPr>
        <w:tab/>
        <w:t>Poslovnik Gradskog vijeća Grada Crikvenice („Službeni novine PGŽ“ broj 32/09.  i 15/13.),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 xml:space="preserve">Odluka o izboru članova vijeća mjesnih odbora </w:t>
      </w:r>
      <w:r w:rsidRPr="006A51DC">
        <w:rPr>
          <w:rFonts w:ascii="Arial" w:hAnsi="Arial" w:cs="Arial"/>
          <w:sz w:val="24"/>
          <w:szCs w:val="24"/>
        </w:rPr>
        <w:t xml:space="preserve">(„Službeni </w:t>
      </w:r>
      <w:r>
        <w:rPr>
          <w:rFonts w:ascii="Arial" w:hAnsi="Arial" w:cs="Arial"/>
          <w:sz w:val="24"/>
          <w:szCs w:val="24"/>
        </w:rPr>
        <w:t>novine PGŽ“ broj 3/02, 14/07, 6/14)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 uspješnosti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Pokazatelj uspješnosti je pravovremeno donošenje općih akata te usklađivanje istih s novim zakonima, kao i  nesmetano provođenje istih, kako bi se omogućilo Gradskoj upravi da nesmetano obavlja poslove iz svojeg samoupravnog djelokruga, te kako bi se ostvarile potrebe građana, osobito poslova koji se odnose na: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uređenje naselja i stanovanje, prostorno i urbanističko planiranje, komunalne djelatnosti, brigu o djeci,  socijalnu skrb, primarnu zdravstvenu zaštitu, odgoj i osnovno obrazovanje, kulturu, tjelesnu kulturu i šport, zaštitu potrošača, zaštitu i unapređenje prirodnog okoliša, protupožarnu i civilnu zaštitu.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P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F33D6">
        <w:rPr>
          <w:rFonts w:ascii="Arial" w:hAnsi="Arial" w:cs="Arial"/>
          <w:b/>
          <w:sz w:val="24"/>
          <w:szCs w:val="24"/>
        </w:rPr>
        <w:t>Rizici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 xml:space="preserve">izik kod administracije i upravljanja Gradskog vijeća odnosi se na moguće rizike s aspekta zakonitosti i ispravnosti, a to se tiče same jasnoće, prikladnosti i jedinstvenosti zakona, </w:t>
      </w:r>
      <w:r w:rsidR="00C82EC4">
        <w:rPr>
          <w:rFonts w:ascii="Arial" w:hAnsi="Arial" w:cs="Arial"/>
          <w:sz w:val="24"/>
          <w:szCs w:val="24"/>
        </w:rPr>
        <w:t>o</w:t>
      </w:r>
      <w:r w:rsidR="00164ED3">
        <w:rPr>
          <w:rFonts w:ascii="Arial" w:hAnsi="Arial" w:cs="Arial"/>
          <w:sz w:val="24"/>
          <w:szCs w:val="24"/>
        </w:rPr>
        <w:t>brazloženj</w:t>
      </w:r>
      <w:r w:rsidRPr="006A51DC">
        <w:rPr>
          <w:rFonts w:ascii="Arial" w:hAnsi="Arial" w:cs="Arial"/>
          <w:sz w:val="24"/>
          <w:szCs w:val="24"/>
        </w:rPr>
        <w:t xml:space="preserve">a, pravila i raznih akata. </w:t>
      </w:r>
      <w:r>
        <w:rPr>
          <w:rFonts w:ascii="Arial" w:hAnsi="Arial" w:cs="Arial"/>
          <w:sz w:val="24"/>
          <w:szCs w:val="24"/>
        </w:rPr>
        <w:t>N</w:t>
      </w:r>
      <w:r w:rsidRPr="006A51DC">
        <w:rPr>
          <w:rFonts w:ascii="Arial" w:hAnsi="Arial" w:cs="Arial"/>
          <w:sz w:val="24"/>
          <w:szCs w:val="24"/>
        </w:rPr>
        <w:t xml:space="preserve">eodržavanja suradnje ili nekvalitetne suradnje na međunarodnom planu i unutar zemlje, </w:t>
      </w:r>
      <w:r>
        <w:rPr>
          <w:rFonts w:ascii="Arial" w:hAnsi="Arial" w:cs="Arial"/>
          <w:sz w:val="24"/>
          <w:szCs w:val="24"/>
        </w:rPr>
        <w:t xml:space="preserve">dovela bi </w:t>
      </w:r>
      <w:r w:rsidRPr="006A51DC">
        <w:rPr>
          <w:rFonts w:ascii="Arial" w:hAnsi="Arial" w:cs="Arial"/>
          <w:sz w:val="24"/>
          <w:szCs w:val="24"/>
        </w:rPr>
        <w:t>do lošije pozicije i nepovoljne slike o Gradu Crikvenici kao jedinici lokalne samouprave.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1754">
        <w:rPr>
          <w:rFonts w:ascii="Arial" w:hAnsi="Arial" w:cs="Arial"/>
          <w:b/>
          <w:sz w:val="28"/>
          <w:szCs w:val="28"/>
        </w:rPr>
        <w:t>PROGRAM BLAGDANA, OBLJETNICE I DRUGE MANIFESTACIJE</w:t>
      </w:r>
    </w:p>
    <w:tbl>
      <w:tblPr>
        <w:tblW w:w="823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59"/>
        <w:gridCol w:w="1559"/>
      </w:tblGrid>
      <w:tr w:rsidR="009F33D6" w:rsidRPr="00F556F4" w:rsidTr="00690C03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9F33D6" w:rsidRPr="00D35869" w:rsidRDefault="009F33D6" w:rsidP="00A558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F33D6" w:rsidRPr="00D35869" w:rsidRDefault="002A20CB" w:rsidP="00A55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50537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90C0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="006A3F5A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733B3F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90C03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733B3F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690C03" w:rsidRPr="000D60E8" w:rsidTr="00690C03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90C03" w:rsidRPr="00D35869" w:rsidRDefault="00690C03" w:rsidP="00690C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01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BLAGDANA, OBLJETNICA I DRUGE MANIFESTACIJE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0C03" w:rsidRDefault="00690C03" w:rsidP="00690C0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1.145.500,00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0C03" w:rsidRDefault="00690C03" w:rsidP="00690C0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78.605,00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0C03" w:rsidRDefault="00690C03" w:rsidP="00690C0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1.224.105,00</w:t>
            </w:r>
          </w:p>
        </w:tc>
      </w:tr>
    </w:tbl>
    <w:p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F33D6" w:rsidRPr="006A51DC" w:rsidRDefault="000B0002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Svrha ovoga programa je obilježavanje blagdana predviđenih  Statutom  Grada Crikvenice  i Zakonom o blagdanima. 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5864" w:rsidRDefault="00164ED3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9F33D6" w:rsidRPr="006A51DC">
        <w:rPr>
          <w:rFonts w:ascii="Arial" w:hAnsi="Arial" w:cs="Arial"/>
          <w:b/>
          <w:sz w:val="24"/>
          <w:szCs w:val="24"/>
        </w:rPr>
        <w:t xml:space="preserve"> </w:t>
      </w:r>
      <w:r w:rsidR="00A55864">
        <w:rPr>
          <w:rFonts w:ascii="Arial" w:hAnsi="Arial" w:cs="Arial"/>
          <w:b/>
          <w:sz w:val="24"/>
          <w:szCs w:val="24"/>
        </w:rPr>
        <w:t xml:space="preserve">Izmjena </w:t>
      </w:r>
      <w:r w:rsidR="009F33D6" w:rsidRPr="006A51DC">
        <w:rPr>
          <w:rFonts w:ascii="Arial" w:hAnsi="Arial" w:cs="Arial"/>
          <w:b/>
          <w:sz w:val="24"/>
          <w:szCs w:val="24"/>
        </w:rPr>
        <w:t>programa</w:t>
      </w:r>
    </w:p>
    <w:p w:rsidR="00690C03" w:rsidRDefault="00A55864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5864">
        <w:rPr>
          <w:rFonts w:ascii="Arial" w:hAnsi="Arial" w:cs="Arial"/>
          <w:sz w:val="24"/>
          <w:szCs w:val="24"/>
        </w:rPr>
        <w:t xml:space="preserve">U ovom programu </w:t>
      </w:r>
      <w:r w:rsidR="00505372">
        <w:rPr>
          <w:rFonts w:ascii="Arial" w:hAnsi="Arial" w:cs="Arial"/>
          <w:sz w:val="24"/>
          <w:szCs w:val="24"/>
        </w:rPr>
        <w:t xml:space="preserve">predlaže se </w:t>
      </w:r>
      <w:r w:rsidR="00690C03">
        <w:rPr>
          <w:rFonts w:ascii="Arial" w:hAnsi="Arial" w:cs="Arial"/>
          <w:sz w:val="24"/>
          <w:szCs w:val="24"/>
        </w:rPr>
        <w:t>povećanje na aktivnosti proslave Dana Grada zbog povećanog broja članova delegacija gradova prijatelja koji su pristigli na proslavu Dana Grada.</w:t>
      </w:r>
    </w:p>
    <w:p w:rsidR="00690C03" w:rsidRDefault="00690C03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Povećane se ogleda i kod proslave sv. Jakova obzirom da su dobivena sredstva od donacije z</w:t>
      </w:r>
      <w:r w:rsidR="009C7E76">
        <w:rPr>
          <w:rFonts w:ascii="Arial" w:hAnsi="Arial" w:cs="Arial"/>
          <w:sz w:val="24"/>
          <w:szCs w:val="24"/>
        </w:rPr>
        <w:t>a obilježavanje tog dana.</w:t>
      </w:r>
    </w:p>
    <w:p w:rsidR="00690C03" w:rsidRDefault="00690C03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Cilj programa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ovoga programa je očuvanje tradicije, kulturno-povijesne baštine i običaja, promocija Grada Crikvenice kroz nagrade i priznanja zaslužnim građanim</w:t>
      </w:r>
      <w:r>
        <w:rPr>
          <w:rFonts w:ascii="Arial" w:hAnsi="Arial" w:cs="Arial"/>
          <w:sz w:val="24"/>
          <w:szCs w:val="24"/>
        </w:rPr>
        <w:t>a pojedincima i pravnim osobama te mladim nadama,</w:t>
      </w:r>
      <w:r w:rsidRPr="006A51DC">
        <w:rPr>
          <w:rFonts w:ascii="Arial" w:hAnsi="Arial" w:cs="Arial"/>
          <w:sz w:val="24"/>
          <w:szCs w:val="24"/>
        </w:rPr>
        <w:t xml:space="preserve"> mogućnost susreta s gradovima prijateljima, s kojima Grad ima potpisane sporazume o suradnji ili dugogodišnje uspješne prijateljske odnose, u RH i izvan nje, te proslava državnih, vjerskih i gradskih  blagdana utvrđenih Statutom Grada.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lastRenderedPageBreak/>
        <w:t>Cilj ovog programa je i povećanje broja manifestacija u Gradu Crikvenici kako bi se obogatila ponuda Grada Crikvenice u smislu prigodnih događanja kojim bi se animirali građani za izlazak i sudjelovanje na istima</w:t>
      </w:r>
      <w:r>
        <w:rPr>
          <w:rFonts w:ascii="Arial" w:hAnsi="Arial" w:cs="Arial"/>
          <w:sz w:val="24"/>
          <w:szCs w:val="24"/>
        </w:rPr>
        <w:t xml:space="preserve"> (</w:t>
      </w:r>
      <w:r w:rsidR="00A55864">
        <w:rPr>
          <w:rFonts w:ascii="Arial" w:hAnsi="Arial" w:cs="Arial"/>
          <w:sz w:val="24"/>
          <w:szCs w:val="24"/>
        </w:rPr>
        <w:t>Valentinovo, Međunarodni dan rada, Dan domovinske zahvalnosti</w:t>
      </w:r>
      <w:r>
        <w:rPr>
          <w:rFonts w:ascii="Arial" w:hAnsi="Arial" w:cs="Arial"/>
          <w:sz w:val="24"/>
          <w:szCs w:val="24"/>
        </w:rPr>
        <w:t>, Advent i sl.)</w:t>
      </w:r>
      <w:r w:rsidRPr="0069138A">
        <w:rPr>
          <w:rFonts w:ascii="Arial" w:hAnsi="Arial" w:cs="Arial"/>
          <w:sz w:val="24"/>
          <w:szCs w:val="24"/>
        </w:rPr>
        <w:t>.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6A51DC">
        <w:rPr>
          <w:rFonts w:ascii="Arial" w:hAnsi="Arial" w:cs="Arial"/>
          <w:sz w:val="24"/>
          <w:szCs w:val="24"/>
        </w:rPr>
        <w:tab/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26/09, 34/09 – ispravak, 7/13</w:t>
      </w:r>
      <w:r w:rsidR="00FD420B">
        <w:rPr>
          <w:rFonts w:ascii="Arial" w:hAnsi="Arial" w:cs="Arial"/>
          <w:sz w:val="24"/>
          <w:szCs w:val="24"/>
        </w:rPr>
        <w:t>, 42/18</w:t>
      </w:r>
      <w:r w:rsidRPr="006A51DC">
        <w:rPr>
          <w:rFonts w:ascii="Arial" w:hAnsi="Arial" w:cs="Arial"/>
          <w:sz w:val="24"/>
          <w:szCs w:val="24"/>
        </w:rPr>
        <w:t>),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-</w:t>
      </w:r>
      <w:r w:rsidRPr="00BE325D">
        <w:rPr>
          <w:rFonts w:ascii="Arial" w:hAnsi="Arial" w:cs="Arial"/>
          <w:sz w:val="24"/>
          <w:szCs w:val="24"/>
        </w:rPr>
        <w:tab/>
        <w:t>Zakon o blagdanima, spomendanima i neradnim danima u Republici Hrvatskoj</w:t>
      </w:r>
      <w:r w:rsidRPr="00BE325D">
        <w:t xml:space="preserve"> (˝</w:t>
      </w:r>
      <w:r w:rsidRPr="00BE325D">
        <w:rPr>
          <w:rFonts w:ascii="Arial" w:hAnsi="Arial" w:cs="Arial"/>
          <w:sz w:val="24"/>
          <w:szCs w:val="24"/>
        </w:rPr>
        <w:t>Narodne novine˝ broj: 33/196, 96/01, 13/02, 112/05, 59/06, 55/08, 74/11, 130/11)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Pokazatelji uspješnosti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Mjerenjem putem anketa, povremenim intervjuiranjem građana, vijećnika i medija. Pokazatelj će biti i zadovoljstvo delegacija naših gradova prijatelja, te udruga koje sudjeluju u programima.</w:t>
      </w:r>
    </w:p>
    <w:p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t>Pokazatelj će biti i zadovoljstvo građana sa ponudom događanja na području Grada Crikvenice te povećanje broj posjetitelja.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F33D6" w:rsidRPr="0033726E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3726E">
        <w:rPr>
          <w:rFonts w:ascii="Arial" w:hAnsi="Arial" w:cs="Arial"/>
          <w:b/>
          <w:sz w:val="24"/>
          <w:szCs w:val="24"/>
        </w:rPr>
        <w:t>Rizici</w:t>
      </w:r>
    </w:p>
    <w:p w:rsidR="009F33D6" w:rsidRPr="00F63F08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>izik kod organizacija raznih manifestacija očituje se u rizicima koji se odnose na vanjsko okruženje, na rizike prirodnih karakteristika, te na rizike vanjskih partnera (građani, poslovni suradnici i ostali). U slučaju loše organizacije  ili izostanka određenih planiranih aktivnosti u ovome dijelu programa, građani će biti nezadovoljni uslugom koju Grad pruža na području informiranja, promocije i kulturnih zbivanja, te obilježavanja blagdana, kao i gosti koji u Crikvenicu dolaze zbog manifestacija koje se tradicionalno održavaju svake godine.</w:t>
      </w:r>
      <w:r w:rsidRPr="00F63F08">
        <w:rPr>
          <w:rFonts w:ascii="Arial" w:hAnsi="Arial" w:cs="Arial"/>
          <w:sz w:val="24"/>
          <w:szCs w:val="24"/>
        </w:rPr>
        <w:t xml:space="preserve">  </w:t>
      </w:r>
    </w:p>
    <w:p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D30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PROGRAM OSNOVNOŠKOLSKOG OBRAZOVANJA</w:t>
      </w:r>
    </w:p>
    <w:tbl>
      <w:tblPr>
        <w:tblW w:w="8123" w:type="dxa"/>
        <w:tblInd w:w="94" w:type="dxa"/>
        <w:tblLook w:val="04A0" w:firstRow="1" w:lastRow="0" w:firstColumn="1" w:lastColumn="0" w:noHBand="0" w:noVBand="1"/>
      </w:tblPr>
      <w:tblGrid>
        <w:gridCol w:w="2687"/>
        <w:gridCol w:w="1750"/>
        <w:gridCol w:w="1701"/>
        <w:gridCol w:w="1985"/>
      </w:tblGrid>
      <w:tr w:rsidR="00164ED3" w:rsidRPr="00252FEB" w:rsidTr="00164ED3">
        <w:trPr>
          <w:trHeight w:val="51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64ED3" w:rsidRPr="00252FEB" w:rsidRDefault="00164ED3" w:rsidP="00164E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64ED3" w:rsidRPr="00D35869" w:rsidRDefault="00164ED3" w:rsidP="00164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</w:t>
            </w:r>
            <w:r w:rsidR="009C7E76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="000B0002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64ED3" w:rsidRDefault="00164ED3" w:rsidP="00164ED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164ED3" w:rsidRDefault="00164ED3" w:rsidP="00164ED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4ED3" w:rsidRPr="00D42452" w:rsidRDefault="00164ED3" w:rsidP="00164ED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9C7E76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Izmjena plana 2018.</w:t>
            </w:r>
          </w:p>
        </w:tc>
      </w:tr>
      <w:tr w:rsidR="009C7E76" w:rsidRPr="00252FEB" w:rsidTr="00C67986">
        <w:trPr>
          <w:trHeight w:val="510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7E76" w:rsidRPr="00252FEB" w:rsidRDefault="009C7E76" w:rsidP="009C7E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OSNOVNOŠK. OBRAZOV.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C7E76" w:rsidRDefault="009C7E76" w:rsidP="009C7E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1.037.250,00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C7E76" w:rsidRDefault="009C7E76" w:rsidP="009C7E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C7E76" w:rsidRDefault="009C7E76" w:rsidP="009C7E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1.040.350,00</w:t>
            </w:r>
          </w:p>
        </w:tc>
      </w:tr>
    </w:tbl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D30" w:rsidRPr="00FA297B" w:rsidRDefault="00164ED3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B46D30" w:rsidRPr="00FA297B">
        <w:rPr>
          <w:rFonts w:ascii="Arial" w:hAnsi="Arial" w:cs="Arial"/>
          <w:b/>
          <w:sz w:val="24"/>
          <w:szCs w:val="24"/>
        </w:rPr>
        <w:t xml:space="preserve">  programa</w:t>
      </w:r>
    </w:p>
    <w:p w:rsidR="00B46D30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3129">
        <w:rPr>
          <w:rFonts w:ascii="Arial" w:hAnsi="Arial" w:cs="Arial"/>
          <w:sz w:val="24"/>
          <w:szCs w:val="24"/>
        </w:rPr>
        <w:t xml:space="preserve">Program osnovnoškolskog obrazovanja sastoji se od financiranja udruga u osnovnoškolskom obrazovanju – Udruga Društvo </w:t>
      </w:r>
      <w:r w:rsidRPr="00285B23">
        <w:rPr>
          <w:rFonts w:ascii="Arial" w:hAnsi="Arial" w:cs="Arial"/>
          <w:i/>
          <w:sz w:val="24"/>
          <w:szCs w:val="24"/>
        </w:rPr>
        <w:t>Naša djeca</w:t>
      </w:r>
      <w:r w:rsidRPr="004E3129">
        <w:rPr>
          <w:rFonts w:ascii="Arial" w:hAnsi="Arial" w:cs="Arial"/>
          <w:sz w:val="24"/>
          <w:szCs w:val="24"/>
        </w:rPr>
        <w:t>, stipendija nadarenim učenicima,</w:t>
      </w:r>
      <w:r>
        <w:rPr>
          <w:rFonts w:ascii="Arial" w:hAnsi="Arial" w:cs="Arial"/>
          <w:sz w:val="24"/>
          <w:szCs w:val="24"/>
        </w:rPr>
        <w:t xml:space="preserve"> a u 2018. godini po </w:t>
      </w:r>
      <w:r w:rsidRPr="009C7E76">
        <w:rPr>
          <w:rFonts w:ascii="Arial" w:hAnsi="Arial" w:cs="Arial"/>
          <w:sz w:val="24"/>
          <w:szCs w:val="24"/>
        </w:rPr>
        <w:t>prvi puta uvodi se i stipendiranje učenika i studenata za deficitarna zanimanja,</w:t>
      </w:r>
      <w:r w:rsidRPr="004E3129">
        <w:rPr>
          <w:rFonts w:ascii="Arial" w:hAnsi="Arial" w:cs="Arial"/>
          <w:sz w:val="24"/>
          <w:szCs w:val="24"/>
        </w:rPr>
        <w:t xml:space="preserve"> prijevoza učenika</w:t>
      </w:r>
      <w:r>
        <w:rPr>
          <w:rFonts w:ascii="Arial" w:hAnsi="Arial" w:cs="Arial"/>
          <w:sz w:val="24"/>
          <w:szCs w:val="24"/>
        </w:rPr>
        <w:t xml:space="preserve"> </w:t>
      </w:r>
      <w:r w:rsidRPr="004E3129">
        <w:rPr>
          <w:rFonts w:ascii="Arial" w:hAnsi="Arial" w:cs="Arial"/>
          <w:sz w:val="24"/>
          <w:szCs w:val="24"/>
        </w:rPr>
        <w:t>izvan standarda, dodatnog programa obrazovanja</w:t>
      </w:r>
      <w:r>
        <w:rPr>
          <w:rFonts w:ascii="Arial" w:hAnsi="Arial" w:cs="Arial"/>
          <w:sz w:val="24"/>
          <w:szCs w:val="24"/>
        </w:rPr>
        <w:t xml:space="preserve">, </w:t>
      </w:r>
      <w:r w:rsidRPr="004E3129">
        <w:rPr>
          <w:rFonts w:ascii="Arial" w:hAnsi="Arial" w:cs="Arial"/>
          <w:sz w:val="24"/>
          <w:szCs w:val="24"/>
        </w:rPr>
        <w:t xml:space="preserve">poklona djeci za </w:t>
      </w:r>
      <w:r>
        <w:rPr>
          <w:rFonts w:ascii="Arial" w:hAnsi="Arial" w:cs="Arial"/>
          <w:sz w:val="24"/>
          <w:szCs w:val="24"/>
        </w:rPr>
        <w:t>s</w:t>
      </w:r>
      <w:r w:rsidRPr="004E3129">
        <w:rPr>
          <w:rFonts w:ascii="Arial" w:hAnsi="Arial" w:cs="Arial"/>
          <w:sz w:val="24"/>
          <w:szCs w:val="24"/>
        </w:rPr>
        <w:t>v. Nikolu</w:t>
      </w:r>
      <w:r>
        <w:rPr>
          <w:rFonts w:ascii="Arial" w:hAnsi="Arial" w:cs="Arial"/>
          <w:sz w:val="24"/>
          <w:szCs w:val="24"/>
        </w:rPr>
        <w:t xml:space="preserve"> i kazališne predstave za djecu tijekom Adventa i </w:t>
      </w:r>
      <w:r w:rsidRPr="00285B23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a</w:t>
      </w:r>
      <w:r w:rsidRPr="00285B23">
        <w:rPr>
          <w:rFonts w:ascii="Arial" w:hAnsi="Arial" w:cs="Arial"/>
          <w:sz w:val="24"/>
          <w:szCs w:val="24"/>
        </w:rPr>
        <w:t xml:space="preserve"> financiranja rada pomoćnika u nastavi „Inkluzivno obrazovanje u crikveničkim osnovnim školama - znanje za sve“ </w:t>
      </w:r>
      <w:r>
        <w:rPr>
          <w:rFonts w:ascii="Arial" w:hAnsi="Arial" w:cs="Arial"/>
          <w:sz w:val="24"/>
          <w:szCs w:val="24"/>
        </w:rPr>
        <w:t>koji je prijavljen i osiguran za četverogodišnje razdoblje od strane EU fondova.</w:t>
      </w:r>
    </w:p>
    <w:p w:rsidR="00164ED3" w:rsidRDefault="00164ED3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ED3" w:rsidRDefault="00164ED3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Pr="00164ED3">
        <w:rPr>
          <w:rFonts w:ascii="Arial" w:hAnsi="Arial" w:cs="Arial"/>
          <w:b/>
          <w:sz w:val="24"/>
          <w:szCs w:val="24"/>
        </w:rPr>
        <w:t xml:space="preserve"> izmjena</w:t>
      </w:r>
      <w:r>
        <w:rPr>
          <w:rFonts w:ascii="Arial" w:hAnsi="Arial" w:cs="Arial"/>
          <w:b/>
          <w:sz w:val="24"/>
          <w:szCs w:val="24"/>
        </w:rPr>
        <w:t xml:space="preserve"> programa</w:t>
      </w:r>
    </w:p>
    <w:p w:rsidR="00B46D30" w:rsidRDefault="00164ED3" w:rsidP="009C7E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4ED3">
        <w:rPr>
          <w:rFonts w:ascii="Arial" w:hAnsi="Arial" w:cs="Arial"/>
          <w:sz w:val="24"/>
          <w:szCs w:val="24"/>
        </w:rPr>
        <w:t xml:space="preserve">Ovdje se planira </w:t>
      </w:r>
      <w:r w:rsidR="009C7E76">
        <w:rPr>
          <w:rFonts w:ascii="Arial" w:hAnsi="Arial" w:cs="Arial"/>
          <w:sz w:val="24"/>
          <w:szCs w:val="24"/>
        </w:rPr>
        <w:t>povećanje na stavci proslave sv. Nikola zbog povećanja broja predstava za djecu. Smanjenje se ogleda na nagradama Mlada nada jer su one prikazane u Aktivnosti proslava Dana Grada.</w:t>
      </w:r>
    </w:p>
    <w:p w:rsidR="009C7E76" w:rsidRDefault="009C7E76" w:rsidP="009C7E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Tekući projekt Pomoćnik u nastavi prelazi u tekući projekt Znanje za sve </w:t>
      </w:r>
      <w:r w:rsidR="00733D13">
        <w:rPr>
          <w:rFonts w:ascii="Arial" w:hAnsi="Arial" w:cs="Arial"/>
          <w:sz w:val="24"/>
          <w:szCs w:val="24"/>
        </w:rPr>
        <w:t xml:space="preserve">kako se zove projekt </w:t>
      </w:r>
      <w:r>
        <w:rPr>
          <w:rFonts w:ascii="Arial" w:hAnsi="Arial" w:cs="Arial"/>
          <w:sz w:val="24"/>
          <w:szCs w:val="24"/>
        </w:rPr>
        <w:t>sufinancira</w:t>
      </w:r>
      <w:r w:rsidR="00733D13">
        <w:rPr>
          <w:rFonts w:ascii="Arial" w:hAnsi="Arial" w:cs="Arial"/>
          <w:sz w:val="24"/>
          <w:szCs w:val="24"/>
        </w:rPr>
        <w:t>n sredstvima EU za pomoćnike u nastavi.</w:t>
      </w:r>
    </w:p>
    <w:p w:rsidR="00BA6386" w:rsidRPr="00A65690" w:rsidRDefault="00BA6386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B46D30" w:rsidRPr="004D2C6C" w:rsidRDefault="00B46D30" w:rsidP="00B46D3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B46D30" w:rsidRPr="008A3412" w:rsidRDefault="00B46D30" w:rsidP="00B46D3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</w:t>
      </w:r>
      <w:r>
        <w:rPr>
          <w:rFonts w:ascii="Arial" w:hAnsi="Arial" w:cs="Arial"/>
          <w:sz w:val="24"/>
          <w:szCs w:val="24"/>
        </w:rPr>
        <w:t>, 126/12, 94/13, 152/14, 07/17</w:t>
      </w:r>
      <w:r w:rsidRPr="008A3412">
        <w:rPr>
          <w:rFonts w:ascii="Arial" w:hAnsi="Arial" w:cs="Arial"/>
          <w:sz w:val="24"/>
          <w:szCs w:val="24"/>
        </w:rPr>
        <w:t>),</w:t>
      </w:r>
    </w:p>
    <w:p w:rsidR="00B46D30" w:rsidRDefault="00B46D30" w:rsidP="00B46D3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Državni pedagoški standard osnovnoškolskog sustava odgoja i obrazovanja („Narodne novine“ broj 63/08, 90/10),</w:t>
      </w:r>
    </w:p>
    <w:p w:rsidR="00B46D30" w:rsidRPr="00BE325D" w:rsidRDefault="00B46D30" w:rsidP="00B46D30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:rsidR="00B46D30" w:rsidRPr="00BE325D" w:rsidRDefault="00B46D30" w:rsidP="00B46D3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javnoj nabavi („Narodne novine“ broj</w:t>
      </w:r>
      <w:r>
        <w:rPr>
          <w:rFonts w:ascii="Arial" w:hAnsi="Arial" w:cs="Arial"/>
          <w:sz w:val="24"/>
          <w:szCs w:val="24"/>
        </w:rPr>
        <w:t xml:space="preserve"> 120/16 </w:t>
      </w:r>
      <w:r w:rsidRPr="00BE325D">
        <w:rPr>
          <w:rFonts w:ascii="Arial" w:hAnsi="Arial" w:cs="Arial"/>
          <w:sz w:val="24"/>
          <w:szCs w:val="24"/>
        </w:rPr>
        <w:t>),</w:t>
      </w:r>
      <w:r w:rsidRPr="00BE325D">
        <w:t xml:space="preserve"> </w:t>
      </w:r>
    </w:p>
    <w:p w:rsidR="00B46D30" w:rsidRPr="00285B23" w:rsidRDefault="00B46D30" w:rsidP="00B46D3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Statut Grada Crikvenice („Službeni novine PGŽ“ broj 26/09 i 34/09 - ispravak)</w:t>
      </w:r>
    </w:p>
    <w:p w:rsidR="00B46D30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osnovnoškolskog obrazovanja 201</w:t>
      </w:r>
      <w:r>
        <w:rPr>
          <w:rFonts w:ascii="Arial" w:hAnsi="Arial" w:cs="Arial"/>
          <w:sz w:val="24"/>
          <w:szCs w:val="24"/>
        </w:rPr>
        <w:t>8.</w:t>
      </w:r>
      <w:r w:rsidRPr="00FA297B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20.</w:t>
      </w:r>
      <w:r w:rsidRPr="00FA297B">
        <w:rPr>
          <w:rFonts w:ascii="Arial" w:hAnsi="Arial" w:cs="Arial"/>
          <w:sz w:val="24"/>
          <w:szCs w:val="24"/>
        </w:rPr>
        <w:t xml:space="preserve"> je omogućiti svakom učeniku pravo na razvoj usklađen s njegovim individualnim mogućnostima i sposobnostima, osigurati i pripremiti preduvjete za razvijanje potencijala učenika za budući život, rad ili daljnje školovanje, iznad zakonskog državnog pedagoškog standarda.</w:t>
      </w:r>
    </w:p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 xml:space="preserve">Ogledat će se kroz broj djece uključenih u program stipendiranja nadarenih učenika, </w:t>
      </w:r>
      <w:r>
        <w:rPr>
          <w:rFonts w:ascii="Arial" w:hAnsi="Arial" w:cs="Arial"/>
          <w:sz w:val="24"/>
          <w:szCs w:val="24"/>
          <w:lang w:eastAsia="hr-HR"/>
        </w:rPr>
        <w:t xml:space="preserve">i </w:t>
      </w:r>
      <w:r w:rsidRPr="00FA297B">
        <w:rPr>
          <w:rFonts w:ascii="Arial" w:hAnsi="Arial" w:cs="Arial"/>
          <w:sz w:val="24"/>
          <w:szCs w:val="24"/>
          <w:lang w:eastAsia="hr-HR"/>
        </w:rPr>
        <w:t>broj</w:t>
      </w:r>
      <w:r>
        <w:rPr>
          <w:rFonts w:ascii="Arial" w:hAnsi="Arial" w:cs="Arial"/>
          <w:sz w:val="24"/>
          <w:szCs w:val="24"/>
          <w:lang w:eastAsia="hr-HR"/>
        </w:rPr>
        <w:t>u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učenika kojima je subvencioniran prij</w:t>
      </w:r>
      <w:r>
        <w:rPr>
          <w:rFonts w:ascii="Arial" w:hAnsi="Arial" w:cs="Arial"/>
          <w:sz w:val="24"/>
          <w:szCs w:val="24"/>
          <w:lang w:eastAsia="hr-HR"/>
        </w:rPr>
        <w:t>evoz izvan zakonskog standarda. Isto tako pokazatelj uspješnosti će biti i osiguravanje sredstava za asistente u nastavu za djecu s teškoćama iz EU fondova.</w:t>
      </w:r>
    </w:p>
    <w:p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B46D30" w:rsidRPr="00285B23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285B23">
        <w:rPr>
          <w:rFonts w:ascii="Arial" w:hAnsi="Arial" w:cs="Arial"/>
          <w:b/>
          <w:sz w:val="24"/>
          <w:szCs w:val="24"/>
          <w:lang w:eastAsia="hr-HR"/>
        </w:rPr>
        <w:t>Rizici</w:t>
      </w:r>
    </w:p>
    <w:p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C55E54">
        <w:rPr>
          <w:rFonts w:ascii="Arial" w:hAnsi="Arial" w:cs="Arial"/>
          <w:sz w:val="24"/>
          <w:szCs w:val="24"/>
          <w:lang w:eastAsia="hr-HR"/>
        </w:rPr>
        <w:t>Rizik</w:t>
      </w:r>
      <w:r w:rsidRPr="0057168E">
        <w:rPr>
          <w:rFonts w:ascii="Arial" w:hAnsi="Arial" w:cs="Arial"/>
          <w:b/>
          <w:sz w:val="24"/>
          <w:szCs w:val="24"/>
          <w:lang w:eastAsia="hr-HR"/>
        </w:rPr>
        <w:t xml:space="preserve"> </w:t>
      </w:r>
      <w:r w:rsidRPr="0057168E">
        <w:rPr>
          <w:rFonts w:ascii="Arial" w:hAnsi="Arial" w:cs="Arial"/>
          <w:sz w:val="24"/>
          <w:szCs w:val="24"/>
          <w:lang w:eastAsia="hr-HR"/>
        </w:rPr>
        <w:t xml:space="preserve">u ovom program ogleda se </w:t>
      </w:r>
      <w:r>
        <w:rPr>
          <w:rFonts w:ascii="Arial" w:hAnsi="Arial" w:cs="Arial"/>
          <w:sz w:val="24"/>
          <w:szCs w:val="24"/>
          <w:lang w:eastAsia="hr-HR"/>
        </w:rPr>
        <w:t>u nepravodobnom donošenju odluka s razine držanih tijela.</w:t>
      </w:r>
    </w:p>
    <w:p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F556F4" w:rsidRDefault="00F556F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PROGRAM </w:t>
      </w:r>
      <w:r w:rsidR="0058650B">
        <w:rPr>
          <w:rFonts w:ascii="Arial" w:hAnsi="Arial" w:cs="Arial"/>
          <w:b/>
          <w:sz w:val="28"/>
          <w:szCs w:val="28"/>
        </w:rPr>
        <w:t>S</w:t>
      </w:r>
      <w:r w:rsidRPr="00FA297B">
        <w:rPr>
          <w:rFonts w:ascii="Arial" w:hAnsi="Arial" w:cs="Arial"/>
          <w:b/>
          <w:sz w:val="28"/>
          <w:szCs w:val="28"/>
        </w:rPr>
        <w:t>PORTA I TEHNIČKE KULTURE</w:t>
      </w:r>
    </w:p>
    <w:tbl>
      <w:tblPr>
        <w:tblW w:w="9257" w:type="dxa"/>
        <w:tblInd w:w="94" w:type="dxa"/>
        <w:tblLook w:val="04A0" w:firstRow="1" w:lastRow="0" w:firstColumn="1" w:lastColumn="0" w:noHBand="0" w:noVBand="1"/>
      </w:tblPr>
      <w:tblGrid>
        <w:gridCol w:w="3560"/>
        <w:gridCol w:w="1870"/>
        <w:gridCol w:w="1559"/>
        <w:gridCol w:w="2268"/>
      </w:tblGrid>
      <w:tr w:rsidR="00623755" w:rsidRPr="00252FEB" w:rsidTr="009C7E76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23755" w:rsidRPr="00252FEB" w:rsidRDefault="00623755" w:rsidP="00623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755" w:rsidRDefault="000B0002" w:rsidP="0062375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9C7E76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  <w:r w:rsidR="00623755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5865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23755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755" w:rsidRDefault="00623755" w:rsidP="0062375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623755" w:rsidRDefault="00623755" w:rsidP="0062375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755" w:rsidRDefault="000B0002" w:rsidP="0062375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9C7E76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5865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9C7E76" w:rsidRPr="00252FEB" w:rsidTr="009C7E76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7E76" w:rsidRPr="006A0840" w:rsidRDefault="009C7E76" w:rsidP="009C7E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01 </w:t>
            </w: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ŠPORTA I TEH. KULTURE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C7E76" w:rsidRDefault="009C7E76" w:rsidP="009C7E7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3.597.000,00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C7E76" w:rsidRDefault="009C7E76" w:rsidP="009C7E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79.570,00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C7E76" w:rsidRDefault="009C7E76" w:rsidP="009C7E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3.676.570,00</w:t>
            </w:r>
          </w:p>
        </w:tc>
      </w:tr>
    </w:tbl>
    <w:p w:rsidR="00623755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23755" w:rsidRPr="00FA297B" w:rsidRDefault="00164ED3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0B0002">
        <w:rPr>
          <w:rFonts w:ascii="Arial" w:hAnsi="Arial" w:cs="Arial"/>
          <w:b/>
          <w:sz w:val="24"/>
          <w:szCs w:val="24"/>
        </w:rPr>
        <w:t>pis</w:t>
      </w:r>
      <w:r w:rsidR="00623755" w:rsidRPr="00FA297B">
        <w:rPr>
          <w:rFonts w:ascii="Arial" w:hAnsi="Arial" w:cs="Arial"/>
          <w:b/>
          <w:sz w:val="24"/>
          <w:szCs w:val="24"/>
        </w:rPr>
        <w:t xml:space="preserve">  programa</w:t>
      </w:r>
    </w:p>
    <w:p w:rsidR="00623755" w:rsidRPr="00285B23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sporta i tehničke kulture sastoji se od financiranja djelatnosti udruga sporta i tehničke kulture (redovna djelatnost</w:t>
      </w:r>
      <w:r>
        <w:rPr>
          <w:rFonts w:ascii="Arial" w:hAnsi="Arial" w:cs="Arial"/>
          <w:sz w:val="24"/>
          <w:szCs w:val="24"/>
        </w:rPr>
        <w:t xml:space="preserve"> klubova i udruga</w:t>
      </w:r>
      <w:r w:rsidRPr="00FA29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zdravstvena zaštita sportaša, donacije</w:t>
      </w:r>
      <w:r w:rsidRPr="00FA297B">
        <w:rPr>
          <w:rFonts w:ascii="Arial" w:hAnsi="Arial" w:cs="Arial"/>
          <w:sz w:val="24"/>
          <w:szCs w:val="24"/>
        </w:rPr>
        <w:t xml:space="preserve"> z</w:t>
      </w:r>
      <w:r>
        <w:rPr>
          <w:rFonts w:ascii="Arial" w:hAnsi="Arial" w:cs="Arial"/>
          <w:sz w:val="24"/>
          <w:szCs w:val="24"/>
        </w:rPr>
        <w:t>a korištenje sportskih dvorana</w:t>
      </w:r>
      <w:r w:rsidRPr="00FA297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donacije za korištenje bazena i kuglane, nastupi na svjetskim i europskim prvenstvima,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stipendiranje vrhunskih sportaša, kapitalna ulaganja u sportu </w:t>
      </w:r>
      <w:r w:rsidRPr="00FA297B">
        <w:rPr>
          <w:rFonts w:ascii="Arial" w:hAnsi="Arial" w:cs="Arial"/>
          <w:sz w:val="24"/>
          <w:szCs w:val="24"/>
        </w:rPr>
        <w:t>itd.), financiranja ostalih aktivnosti</w:t>
      </w:r>
      <w:r>
        <w:rPr>
          <w:rFonts w:ascii="Arial" w:hAnsi="Arial" w:cs="Arial"/>
          <w:sz w:val="24"/>
          <w:szCs w:val="24"/>
        </w:rPr>
        <w:t xml:space="preserve"> i manifestacija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A297B">
        <w:rPr>
          <w:rFonts w:ascii="Arial" w:hAnsi="Arial" w:cs="Arial"/>
          <w:sz w:val="24"/>
          <w:szCs w:val="24"/>
        </w:rPr>
        <w:t>u sportu (sp</w:t>
      </w:r>
      <w:r>
        <w:rPr>
          <w:rFonts w:ascii="Arial" w:hAnsi="Arial" w:cs="Arial"/>
          <w:sz w:val="24"/>
          <w:szCs w:val="24"/>
        </w:rPr>
        <w:t xml:space="preserve">ortske priredbe i manifestacije). </w:t>
      </w:r>
      <w:r w:rsidRPr="00FA297B">
        <w:rPr>
          <w:rFonts w:ascii="Arial" w:hAnsi="Arial" w:cs="Arial"/>
          <w:sz w:val="24"/>
          <w:szCs w:val="24"/>
        </w:rPr>
        <w:t>U realizaciju navedenih programa uključeni su brojni sportski djelatnici (treneri, instruktori, učitelji, vanjski stručni suradnici</w:t>
      </w:r>
      <w:r>
        <w:rPr>
          <w:rFonts w:ascii="Arial" w:hAnsi="Arial" w:cs="Arial"/>
          <w:sz w:val="24"/>
          <w:szCs w:val="24"/>
        </w:rPr>
        <w:t>, voditelji udruga, suci, itd).</w:t>
      </w:r>
    </w:p>
    <w:p w:rsidR="00623755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23755" w:rsidRDefault="00164ED3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623755">
        <w:rPr>
          <w:rFonts w:ascii="Arial" w:hAnsi="Arial" w:cs="Arial"/>
          <w:b/>
          <w:sz w:val="24"/>
          <w:szCs w:val="24"/>
        </w:rPr>
        <w:t xml:space="preserve"> Izmjena programa</w:t>
      </w:r>
    </w:p>
    <w:p w:rsid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U ovom programu </w:t>
      </w:r>
      <w:r w:rsidR="00B01A42">
        <w:rPr>
          <w:rFonts w:ascii="Arial" w:hAnsi="Arial" w:cs="Arial"/>
          <w:sz w:val="24"/>
          <w:szCs w:val="24"/>
        </w:rPr>
        <w:t xml:space="preserve">povećanje </w:t>
      </w:r>
      <w:r w:rsidR="00733D13">
        <w:rPr>
          <w:rFonts w:ascii="Arial" w:hAnsi="Arial" w:cs="Arial"/>
          <w:sz w:val="24"/>
          <w:szCs w:val="24"/>
        </w:rPr>
        <w:t xml:space="preserve">se ogleda </w:t>
      </w:r>
      <w:r w:rsidR="00B01A42">
        <w:rPr>
          <w:rFonts w:ascii="Arial" w:hAnsi="Arial" w:cs="Arial"/>
          <w:sz w:val="24"/>
          <w:szCs w:val="24"/>
        </w:rPr>
        <w:t xml:space="preserve">u aktivnosti manifestacije u sportu zbog </w:t>
      </w:r>
      <w:r w:rsidR="00733D13">
        <w:rPr>
          <w:rFonts w:ascii="Arial" w:hAnsi="Arial" w:cs="Arial"/>
          <w:sz w:val="24"/>
          <w:szCs w:val="24"/>
        </w:rPr>
        <w:t>dobivene donacije namijenjene za šahovski turnir.</w:t>
      </w:r>
    </w:p>
    <w:p w:rsidR="00733D13" w:rsidRDefault="00733D13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Predlaže se povećanje na aktivnosti svjetska i europska natjecanja obzirom da su sredstva utrošena, a još ima prijavljeni kandidata koji ispunjavaju uvjete za donaciju zbog sudjelovanja na europskim natjecanjima.</w:t>
      </w:r>
    </w:p>
    <w:p w:rsidR="00733D13" w:rsidRPr="00623755" w:rsidRDefault="00733D13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623755" w:rsidRPr="004D2C6C" w:rsidRDefault="00623755" w:rsidP="0062375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623755" w:rsidRPr="00174937" w:rsidRDefault="00623755" w:rsidP="0062375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94/13</w:t>
      </w:r>
      <w:r w:rsidRPr="00174937">
        <w:rPr>
          <w:rFonts w:ascii="Arial" w:hAnsi="Arial" w:cs="Arial"/>
          <w:sz w:val="24"/>
          <w:szCs w:val="24"/>
        </w:rPr>
        <w:t>),</w:t>
      </w:r>
    </w:p>
    <w:p w:rsidR="00623755" w:rsidRPr="00BE325D" w:rsidRDefault="00623755" w:rsidP="00623755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74/14)</w:t>
      </w:r>
    </w:p>
    <w:p w:rsidR="00623755" w:rsidRDefault="00623755" w:rsidP="0062375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Statut Grada Crikvenice („S</w:t>
      </w:r>
      <w:r>
        <w:rPr>
          <w:rFonts w:ascii="Arial" w:hAnsi="Arial" w:cs="Arial"/>
          <w:sz w:val="24"/>
          <w:szCs w:val="24"/>
        </w:rPr>
        <w:t>lužbeni novine PGŽ“ broj 26/09,</w:t>
      </w:r>
      <w:r w:rsidRPr="00174937">
        <w:rPr>
          <w:rFonts w:ascii="Arial" w:hAnsi="Arial" w:cs="Arial"/>
          <w:sz w:val="24"/>
          <w:szCs w:val="24"/>
        </w:rPr>
        <w:t xml:space="preserve"> 34/09 </w:t>
      </w:r>
      <w:r>
        <w:rPr>
          <w:rFonts w:ascii="Arial" w:hAnsi="Arial" w:cs="Arial"/>
          <w:sz w:val="24"/>
          <w:szCs w:val="24"/>
        </w:rPr>
        <w:t>–</w:t>
      </w:r>
      <w:r w:rsidRPr="00174937">
        <w:rPr>
          <w:rFonts w:ascii="Arial" w:hAnsi="Arial" w:cs="Arial"/>
          <w:sz w:val="24"/>
          <w:szCs w:val="24"/>
        </w:rPr>
        <w:t xml:space="preserve"> ispravak</w:t>
      </w:r>
      <w:r>
        <w:rPr>
          <w:rFonts w:ascii="Arial" w:hAnsi="Arial" w:cs="Arial"/>
          <w:sz w:val="24"/>
          <w:szCs w:val="24"/>
        </w:rPr>
        <w:t>, 7/13</w:t>
      </w:r>
      <w:r w:rsidR="0058650B">
        <w:rPr>
          <w:rFonts w:ascii="Arial" w:hAnsi="Arial" w:cs="Arial"/>
          <w:sz w:val="24"/>
          <w:szCs w:val="24"/>
        </w:rPr>
        <w:t>, 42/18</w:t>
      </w:r>
      <w:r w:rsidRPr="00174937">
        <w:rPr>
          <w:rFonts w:ascii="Arial" w:hAnsi="Arial" w:cs="Arial"/>
          <w:sz w:val="24"/>
          <w:szCs w:val="24"/>
        </w:rPr>
        <w:t>)</w:t>
      </w:r>
    </w:p>
    <w:p w:rsidR="00623755" w:rsidRPr="00807E33" w:rsidRDefault="00623755" w:rsidP="0062375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623755" w:rsidRDefault="00623755" w:rsidP="00623755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GoBack"/>
      <w:bookmarkEnd w:id="2"/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sporta i tehničke kulture je povećanje zadovoljavanja potreba za sportom i tehnič</w:t>
      </w:r>
      <w:r>
        <w:rPr>
          <w:rFonts w:ascii="Arial" w:hAnsi="Arial" w:cs="Arial"/>
          <w:sz w:val="24"/>
          <w:szCs w:val="24"/>
        </w:rPr>
        <w:t>kom kulturom građana Crikvenice.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Pr="00FA297B">
        <w:rPr>
          <w:rFonts w:ascii="Arial" w:hAnsi="Arial" w:cs="Arial"/>
          <w:sz w:val="24"/>
          <w:szCs w:val="24"/>
        </w:rPr>
        <w:t xml:space="preserve">mogućavanje </w:t>
      </w:r>
      <w:r>
        <w:rPr>
          <w:rFonts w:ascii="Arial" w:hAnsi="Arial" w:cs="Arial"/>
          <w:sz w:val="24"/>
          <w:szCs w:val="24"/>
        </w:rPr>
        <w:t>što većem</w:t>
      </w:r>
      <w:r w:rsidRPr="00FA297B">
        <w:rPr>
          <w:rFonts w:ascii="Arial" w:hAnsi="Arial" w:cs="Arial"/>
          <w:sz w:val="24"/>
          <w:szCs w:val="24"/>
        </w:rPr>
        <w:t xml:space="preserve"> broju mlađih uzrasnih kategorija bavljenje sportom i rekreacijom (omogućiti bavljenje tjelesnom aktivnošću što većeg broja djece, mladeži i građanstva, koja se organizirano izvodi radi postizanja sportskih postignuća te radi unapređenja zdravlja i rekreacije).</w:t>
      </w:r>
    </w:p>
    <w:p w:rsidR="00623755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Pokazatelji uspješnosti ogledaju se kroz: broj aktivnih klubova, broj djece, mladih i odraslih uključenih u klubove, broj trenera i iznose naknada za njihov rad, broj utakmica i natjecanja, broj nagrada, broj i iznose najma sportskih objekata, broj i vrstu troškova izvedenih radova na održavanju sportskih objekata. Pokazatelj uspješnost je i broj organiziranih turnira i drugih sportskih manifestacija na području Grada Crikvenice.</w:t>
      </w:r>
    </w:p>
    <w:p w:rsid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3755" w:rsidRPr="00285B23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:rsidR="00DD15D3" w:rsidRDefault="00623755" w:rsidP="00DD15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Rizici u ovom programu odnose se na potencijalni nedostatak izvora sredstava za financiranje ovog programa uvjetovano visinom zahtjeva korisnika ovog programa</w:t>
      </w:r>
      <w:r w:rsidR="00DD15D3">
        <w:rPr>
          <w:rFonts w:ascii="Arial" w:hAnsi="Arial" w:cs="Arial"/>
          <w:sz w:val="24"/>
          <w:szCs w:val="24"/>
          <w:lang w:eastAsia="hr-HR"/>
        </w:rPr>
        <w:t>.</w:t>
      </w:r>
    </w:p>
    <w:p w:rsidR="00DD15D3" w:rsidRDefault="00DD15D3" w:rsidP="00DD15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733D13" w:rsidRPr="00C032DF" w:rsidRDefault="00733D13" w:rsidP="00733D1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C032DF">
        <w:rPr>
          <w:rFonts w:ascii="Arial" w:hAnsi="Arial" w:cs="Arial"/>
          <w:b/>
          <w:sz w:val="28"/>
          <w:szCs w:val="28"/>
        </w:rPr>
        <w:t>SOCIJALNI PROGRAM GRADA</w:t>
      </w:r>
    </w:p>
    <w:tbl>
      <w:tblPr>
        <w:tblW w:w="8126" w:type="dxa"/>
        <w:tblInd w:w="94" w:type="dxa"/>
        <w:tblLook w:val="04A0" w:firstRow="1" w:lastRow="0" w:firstColumn="1" w:lastColumn="0" w:noHBand="0" w:noVBand="1"/>
      </w:tblPr>
      <w:tblGrid>
        <w:gridCol w:w="3974"/>
        <w:gridCol w:w="1384"/>
        <w:gridCol w:w="1384"/>
        <w:gridCol w:w="1384"/>
      </w:tblGrid>
      <w:tr w:rsidR="00733D13" w:rsidRPr="00252FEB" w:rsidTr="003B56AF">
        <w:trPr>
          <w:trHeight w:val="51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733D13" w:rsidRPr="00EB7AB0" w:rsidRDefault="00733D13" w:rsidP="00733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B7A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3D13" w:rsidRDefault="00733D13" w:rsidP="00733D1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III.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3D13" w:rsidRDefault="00733D13" w:rsidP="00733D1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733D13" w:rsidRDefault="00733D13" w:rsidP="00733D1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3D13" w:rsidRDefault="00733D13" w:rsidP="00733D1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IV. Izmjena Plan 2018. godine</w:t>
            </w:r>
          </w:p>
        </w:tc>
      </w:tr>
      <w:tr w:rsidR="00733D13" w:rsidRPr="00252FEB" w:rsidTr="00733D13">
        <w:trPr>
          <w:trHeight w:val="51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3D13" w:rsidRPr="00EB7AB0" w:rsidRDefault="00733D13" w:rsidP="00733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B7A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Glavni program 01 SOCIJALNI PROGRAM GRADA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33D13" w:rsidRDefault="00733D13" w:rsidP="00733D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3.193.700,00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33D13" w:rsidRDefault="00733D13" w:rsidP="00733D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-2.459,50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33D13" w:rsidRDefault="00733D13" w:rsidP="00733D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3.191.240,50</w:t>
            </w:r>
          </w:p>
        </w:tc>
      </w:tr>
    </w:tbl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Program socijalne zaštite sastoji se od: pomoći obiteljima i kućanstvima,  pomoći starijim i nemoćnim osobama, stambene zajednice, socijalnoj skrbi o invalidima, socijalnoj skrbi o djeci i socijalnoj skrbi o djeci s teškoćama u razvoju, financiranju udruga u socijalnoj zaštiti te programa pomoć u kući starijim osobama. </w:t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t>U realizaciju navedenih programa uključeni su Upravni odjel</w:t>
      </w:r>
      <w:r>
        <w:rPr>
          <w:rFonts w:ascii="Arial" w:hAnsi="Arial" w:cs="Arial"/>
          <w:sz w:val="24"/>
          <w:szCs w:val="24"/>
        </w:rPr>
        <w:t xml:space="preserve"> društvene djelatnosti i lokalnu </w:t>
      </w:r>
      <w:r>
        <w:rPr>
          <w:rFonts w:ascii="Arial" w:hAnsi="Arial" w:cs="Arial"/>
          <w:sz w:val="24"/>
          <w:szCs w:val="24"/>
        </w:rPr>
        <w:lastRenderedPageBreak/>
        <w:t>samoupravu</w:t>
      </w:r>
      <w:r w:rsidRPr="00FA297B">
        <w:rPr>
          <w:rFonts w:ascii="Arial" w:hAnsi="Arial" w:cs="Arial"/>
          <w:sz w:val="24"/>
          <w:szCs w:val="24"/>
        </w:rPr>
        <w:t>, Odbor za zdravstvo i socijalnu skrb, Udruga invalida,</w:t>
      </w:r>
      <w:r>
        <w:rPr>
          <w:rFonts w:ascii="Arial" w:hAnsi="Arial" w:cs="Arial"/>
          <w:sz w:val="24"/>
          <w:szCs w:val="24"/>
        </w:rPr>
        <w:t xml:space="preserve"> </w:t>
      </w:r>
      <w:r w:rsidRPr="00FA297B">
        <w:rPr>
          <w:rFonts w:ascii="Arial" w:hAnsi="Arial" w:cs="Arial"/>
          <w:sz w:val="24"/>
          <w:szCs w:val="24"/>
        </w:rPr>
        <w:t>Udruga Pomoć u kući Grada Crikvenice, voditelji udruga, itd.</w:t>
      </w: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33D13">
        <w:rPr>
          <w:rFonts w:ascii="Arial" w:hAnsi="Arial" w:cs="Arial"/>
          <w:b/>
          <w:sz w:val="24"/>
          <w:szCs w:val="24"/>
        </w:rPr>
        <w:t>Obrazloženje izmjena programa</w:t>
      </w:r>
    </w:p>
    <w:p w:rsidR="00733D13" w:rsidRPr="00733D13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3D13">
        <w:rPr>
          <w:rFonts w:ascii="Arial" w:hAnsi="Arial" w:cs="Arial"/>
          <w:sz w:val="24"/>
          <w:szCs w:val="24"/>
        </w:rPr>
        <w:t xml:space="preserve">U ovom programu predlaže se </w:t>
      </w:r>
      <w:r>
        <w:rPr>
          <w:rFonts w:ascii="Arial" w:hAnsi="Arial" w:cs="Arial"/>
          <w:sz w:val="24"/>
          <w:szCs w:val="24"/>
        </w:rPr>
        <w:t>preraspodjela sredstava sa</w:t>
      </w:r>
      <w:r w:rsidRPr="00733D13">
        <w:rPr>
          <w:rFonts w:ascii="Arial" w:hAnsi="Arial" w:cs="Arial"/>
          <w:sz w:val="24"/>
          <w:szCs w:val="24"/>
        </w:rPr>
        <w:t xml:space="preserve"> porodiljni</w:t>
      </w:r>
      <w:r>
        <w:rPr>
          <w:rFonts w:ascii="Arial" w:hAnsi="Arial" w:cs="Arial"/>
          <w:sz w:val="24"/>
          <w:szCs w:val="24"/>
        </w:rPr>
        <w:t>h</w:t>
      </w:r>
      <w:r w:rsidRPr="00733D13">
        <w:rPr>
          <w:rFonts w:ascii="Arial" w:hAnsi="Arial" w:cs="Arial"/>
          <w:sz w:val="24"/>
          <w:szCs w:val="24"/>
        </w:rPr>
        <w:t xml:space="preserve"> naknad</w:t>
      </w:r>
      <w:r>
        <w:rPr>
          <w:rFonts w:ascii="Arial" w:hAnsi="Arial" w:cs="Arial"/>
          <w:sz w:val="24"/>
          <w:szCs w:val="24"/>
        </w:rPr>
        <w:t>a na</w:t>
      </w:r>
      <w:r w:rsidRPr="00733D13">
        <w:rPr>
          <w:rFonts w:ascii="Arial" w:hAnsi="Arial" w:cs="Arial"/>
          <w:sz w:val="24"/>
          <w:szCs w:val="24"/>
        </w:rPr>
        <w:t xml:space="preserve"> pomoći umirovljenicima</w:t>
      </w:r>
      <w:r>
        <w:rPr>
          <w:rFonts w:ascii="Arial" w:hAnsi="Arial" w:cs="Arial"/>
          <w:sz w:val="24"/>
          <w:szCs w:val="24"/>
        </w:rPr>
        <w:t xml:space="preserve">. Prikazano smanjenje odnosi se na </w:t>
      </w:r>
      <w:r w:rsidR="00AC17A1">
        <w:rPr>
          <w:rFonts w:ascii="Arial" w:hAnsi="Arial" w:cs="Arial"/>
          <w:sz w:val="24"/>
          <w:szCs w:val="24"/>
        </w:rPr>
        <w:t>planiranu donaciju Zaklade po osnovi sufinanciranja  prehrane za učenice (ostvarena je samo za II polugodište 2017./2018- šk. godine.</w:t>
      </w:r>
    </w:p>
    <w:p w:rsidR="00733D13" w:rsidRPr="00733D13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733D13" w:rsidRPr="004D2C6C" w:rsidRDefault="00733D13" w:rsidP="00733D1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>,</w:t>
      </w:r>
      <w:r w:rsidRPr="00F367C8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:rsidR="00733D13" w:rsidRPr="00BE325D" w:rsidRDefault="00733D13" w:rsidP="00733D1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>Zakon o socijalnoj skrbi („Narodne novine“ broj</w:t>
      </w: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157/13</w:t>
      </w:r>
      <w:r>
        <w:rPr>
          <w:rFonts w:ascii="Arial" w:hAnsi="Arial" w:cs="Arial"/>
          <w:color w:val="000000"/>
          <w:sz w:val="24"/>
          <w:szCs w:val="24"/>
          <w:lang w:eastAsia="hr-HR"/>
        </w:rPr>
        <w:t>, 152/14, 99/15, 52/16</w:t>
      </w: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),</w:t>
      </w:r>
    </w:p>
    <w:p w:rsidR="00733D13" w:rsidRPr="00BE325D" w:rsidRDefault="00733D13" w:rsidP="00733D1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općem upravnom postupku („Narodne novine“ broj 47/09),</w:t>
      </w:r>
    </w:p>
    <w:p w:rsidR="00733D13" w:rsidRPr="00BE325D" w:rsidRDefault="00733D13" w:rsidP="00733D13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udrugama („Narodne novine“ broj 74/14)</w:t>
      </w:r>
    </w:p>
    <w:p w:rsidR="00733D13" w:rsidRPr="00BE325D" w:rsidRDefault="00733D13" w:rsidP="00733D1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Zakon o Hrvatskom crvenom križu („Narodne novine“ broj 71/10),</w:t>
      </w:r>
    </w:p>
    <w:p w:rsidR="00733D13" w:rsidRPr="002B0538" w:rsidRDefault="00733D13" w:rsidP="00733D1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Statut Grada Crikvenice („Službeni novine PGŽ“ broj 26/09, 34/09 – ispravak, 7/13),</w:t>
      </w:r>
    </w:p>
    <w:p w:rsidR="00733D13" w:rsidRDefault="00733D13" w:rsidP="00733D1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BE325D">
        <w:rPr>
          <w:rFonts w:ascii="Arial" w:hAnsi="Arial" w:cs="Arial"/>
          <w:color w:val="000000"/>
          <w:sz w:val="24"/>
          <w:szCs w:val="24"/>
          <w:lang w:eastAsia="hr-HR"/>
        </w:rPr>
        <w:t>Odluka o socijalnoj skrbi Grada Crikvenice („Službeni novine PGŽ“ broj</w:t>
      </w: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 xml:space="preserve"> 29/12</w:t>
      </w:r>
      <w:r>
        <w:rPr>
          <w:rFonts w:ascii="Arial" w:hAnsi="Arial" w:cs="Arial"/>
          <w:color w:val="000000"/>
          <w:sz w:val="24"/>
          <w:szCs w:val="24"/>
          <w:lang w:eastAsia="hr-HR"/>
        </w:rPr>
        <w:t>, 35/13, 9/15, 10/15, 13/16. - ispravak</w:t>
      </w:r>
      <w:r w:rsidRPr="00174937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p w:rsidR="00733D13" w:rsidRPr="00923C46" w:rsidRDefault="00733D13" w:rsidP="00733D1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:rsidR="00733D13" w:rsidRPr="002715A9" w:rsidRDefault="00733D13" w:rsidP="00733D1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/>
          <w:sz w:val="24"/>
          <w:szCs w:val="24"/>
          <w:lang w:eastAsia="hr-HR"/>
        </w:rPr>
      </w:pP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socijalne zaštite je povećanje standarda socijalne skrbi građanima Crikvenice u odnosu na onaj koji osigurava država te da socijalnu pomoć dobije svaki građanin Crikvenice kojemu je ona stvarno potrebna.</w:t>
      </w: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socijalnom programu za 201</w:t>
      </w:r>
      <w:r w:rsidR="00AC17A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.g. proširen je cilj na stimuliranje povećanja članova obitelji odnosno broja novorođene djece, te besplatne prehrane za osnovnoškolsku djecu.</w:t>
      </w: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Novčanim i nenovčanim sredstvima, sukladno zakonu i gradskoj odluci o socijalnoj skrbi cilj je pomoći građanima koji ostvaruju pravo na ove pomoći s ciljem ublažavanja socijalne nejednakosti (odnosi se na programe: socijalne skrbi u novcu i naravi, sufinanciranje potreba obitelji i djece i naknade za stipendije iz socijalnog programa). Cilj isplate novčanog iznosa za kupnju opreme za novorođenče je pomoći roditeljima </w:t>
      </w:r>
      <w:r>
        <w:rPr>
          <w:rFonts w:ascii="Arial" w:hAnsi="Arial" w:cs="Arial"/>
          <w:sz w:val="24"/>
          <w:szCs w:val="24"/>
        </w:rPr>
        <w:t>u opremanju djeteta kod rođenja, te pomoći obiteljima s troje i više djece.</w:t>
      </w: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 Cilj pomoći starijim i nemoćnim osobama u obliku Božićnica je darivanje umirovljenika povodom božićn</w:t>
      </w:r>
      <w:r>
        <w:rPr>
          <w:rFonts w:ascii="Arial" w:hAnsi="Arial" w:cs="Arial"/>
          <w:sz w:val="24"/>
          <w:szCs w:val="24"/>
        </w:rPr>
        <w:t>ih i novogodišnjih praznika, kako</w:t>
      </w:r>
      <w:r w:rsidRPr="00FA297B">
        <w:rPr>
          <w:rFonts w:ascii="Arial" w:hAnsi="Arial" w:cs="Arial"/>
          <w:sz w:val="24"/>
          <w:szCs w:val="24"/>
        </w:rPr>
        <w:t xml:space="preserve"> bi na taj način ljepše proveli blagdane.</w:t>
      </w: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Socijalno-humanitarnim udrugama i ustanovama se sufinanciranjem njihovih programa osigurava materijalna i financijska pomoć za redovan rad i realizaciju programa s ciljem zadovoljavanja posebnih potreba društvenih skupina u zajednici (</w:t>
      </w:r>
      <w:r>
        <w:rPr>
          <w:rFonts w:ascii="Arial" w:hAnsi="Arial" w:cs="Arial"/>
          <w:sz w:val="24"/>
          <w:szCs w:val="24"/>
        </w:rPr>
        <w:t xml:space="preserve">suzbijanje ovisnosti, rad s </w:t>
      </w:r>
      <w:r w:rsidRPr="00FA297B">
        <w:rPr>
          <w:rFonts w:ascii="Arial" w:hAnsi="Arial" w:cs="Arial"/>
          <w:sz w:val="24"/>
          <w:szCs w:val="24"/>
        </w:rPr>
        <w:t>osoba s posebnim potrebama, osoba s invaliditetom, osoba starije životne dobi i drugih koje obuhvaćaju ovi programi</w:t>
      </w:r>
      <w:r>
        <w:rPr>
          <w:rFonts w:ascii="Arial" w:hAnsi="Arial" w:cs="Arial"/>
          <w:sz w:val="24"/>
          <w:szCs w:val="24"/>
        </w:rPr>
        <w:t>).</w:t>
      </w: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733D13" w:rsidRPr="00FA297B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lastRenderedPageBreak/>
        <w:t xml:space="preserve">Pokazatelji uspješnosti su podaci o osobama (djeca, mladi i odrasle osobe) uključenim u programe pomoći građanima koji ostvaruju pravo na ove pomoći temeljem zakona i gradskih odluka (broj korisnika, broj, vrsta i iznosi pomoći), </w:t>
      </w:r>
      <w:r>
        <w:rPr>
          <w:rFonts w:ascii="Arial" w:hAnsi="Arial" w:cs="Arial"/>
          <w:sz w:val="24"/>
          <w:szCs w:val="24"/>
        </w:rPr>
        <w:t xml:space="preserve">broj novorođene djece koja dobivaju naknadu, </w:t>
      </w:r>
      <w:r w:rsidRPr="00FA297B">
        <w:rPr>
          <w:rFonts w:ascii="Arial" w:hAnsi="Arial" w:cs="Arial"/>
          <w:sz w:val="24"/>
          <w:szCs w:val="24"/>
        </w:rPr>
        <w:t>broj umirovl</w:t>
      </w:r>
      <w:r>
        <w:rPr>
          <w:rFonts w:ascii="Arial" w:hAnsi="Arial" w:cs="Arial"/>
          <w:sz w:val="24"/>
          <w:szCs w:val="24"/>
        </w:rPr>
        <w:t xml:space="preserve">jenika koji dobivaju Božićnice i primaju pomoć i njegu u kući sukladno njihovim potrebama, </w:t>
      </w:r>
      <w:r w:rsidRPr="00FA297B">
        <w:rPr>
          <w:rFonts w:ascii="Arial" w:hAnsi="Arial" w:cs="Arial"/>
          <w:sz w:val="24"/>
          <w:szCs w:val="24"/>
        </w:rPr>
        <w:t>broj odobrenih stipendija, broj udruga i ustanova čiji se programi sufinanciraju, vrsta i broj programa te broj korisnika programa tih ustanova i udruga.</w:t>
      </w: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D13" w:rsidRPr="00531076" w:rsidRDefault="00733D13" w:rsidP="00733D1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31076">
        <w:rPr>
          <w:rFonts w:ascii="Arial" w:hAnsi="Arial" w:cs="Arial"/>
          <w:b/>
          <w:sz w:val="24"/>
          <w:szCs w:val="24"/>
        </w:rPr>
        <w:t>Rizici</w:t>
      </w:r>
    </w:p>
    <w:p w:rsidR="00733D13" w:rsidRDefault="00733D13" w:rsidP="00733D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su prisutni zbog sve većeg broja socijalno ugroženog stanovništva, a što bi moglo uvjetovati povećanje zahtjeva u sklopu socijalnog programa grada.</w:t>
      </w:r>
    </w:p>
    <w:p w:rsidR="00733D13" w:rsidRDefault="00733D13" w:rsidP="00DD15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F205DE" w:rsidRDefault="00F205D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Default="003852B4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KAPITALNA ULAGANJA</w:t>
      </w:r>
      <w:r w:rsidR="00BA0BEE" w:rsidRPr="00FA297B">
        <w:rPr>
          <w:rFonts w:ascii="Arial" w:hAnsi="Arial" w:cs="Arial"/>
          <w:b/>
          <w:sz w:val="28"/>
          <w:szCs w:val="28"/>
        </w:rPr>
        <w:t xml:space="preserve"> U OSNOVNOŠKOLSKO OBRAZOVANJE</w:t>
      </w:r>
    </w:p>
    <w:p w:rsidR="006B70C2" w:rsidRDefault="006B70C2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6B70C2" w:rsidTr="00AC17A1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B70C2" w:rsidRPr="00D35869" w:rsidRDefault="006B70C2" w:rsidP="002056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70C2" w:rsidRDefault="00AC17A1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B01A4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DD15D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B01A42"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  <w:r w:rsidR="00B01A42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A36CFC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B01A42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70C2" w:rsidRDefault="006B70C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6B70C2" w:rsidRDefault="006B70C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70C2" w:rsidRDefault="00DD15D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AC17A1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 w:rsidR="006B70C2"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A36CFC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B70C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AC17A1" w:rsidTr="00AC17A1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17A1" w:rsidRPr="00D35869" w:rsidRDefault="00AC17A1" w:rsidP="00AC17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 OSNOVNOŠKOLSKO OBRAZOVANJE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7.240.000,00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-1.085.147,58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6.154.852,42</w:t>
            </w:r>
          </w:p>
        </w:tc>
      </w:tr>
    </w:tbl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BEE" w:rsidRDefault="00164ED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FF1802" w:rsidRPr="00FA297B">
        <w:rPr>
          <w:rFonts w:ascii="Arial" w:hAnsi="Arial" w:cs="Arial"/>
          <w:b/>
          <w:sz w:val="24"/>
          <w:szCs w:val="24"/>
        </w:rPr>
        <w:t xml:space="preserve">  </w:t>
      </w:r>
      <w:r w:rsidR="006B70C2">
        <w:rPr>
          <w:rFonts w:ascii="Arial" w:hAnsi="Arial" w:cs="Arial"/>
          <w:b/>
          <w:sz w:val="24"/>
          <w:szCs w:val="24"/>
        </w:rPr>
        <w:t xml:space="preserve">Izmjena </w:t>
      </w:r>
      <w:r w:rsidR="00FF1802" w:rsidRPr="00FA297B">
        <w:rPr>
          <w:rFonts w:ascii="Arial" w:hAnsi="Arial" w:cs="Arial"/>
          <w:b/>
          <w:sz w:val="24"/>
          <w:szCs w:val="24"/>
        </w:rPr>
        <w:t>programa</w:t>
      </w:r>
    </w:p>
    <w:p w:rsidR="00DD15D3" w:rsidRPr="00DD15D3" w:rsidRDefault="00DD15D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15D3">
        <w:rPr>
          <w:rFonts w:ascii="Arial" w:hAnsi="Arial" w:cs="Arial"/>
          <w:sz w:val="24"/>
          <w:szCs w:val="24"/>
        </w:rPr>
        <w:t xml:space="preserve">Obzirom da je ustrojen novi Upravni odjel za investicije i prostorno planiranje </w:t>
      </w:r>
      <w:r>
        <w:rPr>
          <w:rFonts w:ascii="Arial" w:hAnsi="Arial" w:cs="Arial"/>
          <w:sz w:val="24"/>
          <w:szCs w:val="24"/>
        </w:rPr>
        <w:t>sredstva planirana za kapitalne projekte u društvenim djelatnostima (obrazovanje, kultura, sport, socijala), osim izvršenja, prebacuju se u novoustrojeni Odjel.</w:t>
      </w:r>
    </w:p>
    <w:p w:rsidR="00CB600A" w:rsidRDefault="00CB600A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>KAPITALNA ULAGANJA U KULTURI</w:t>
      </w:r>
    </w:p>
    <w:p w:rsidR="00971079" w:rsidRDefault="0097107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B01A42" w:rsidTr="00AC17A1">
        <w:trPr>
          <w:trHeight w:val="54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B01A42" w:rsidRPr="00D35869" w:rsidRDefault="00B01A42" w:rsidP="00B01A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A42" w:rsidRDefault="00AC17A1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B01A4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DD15D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B01A42"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  <w:r w:rsidR="00B01A42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B01A42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A42" w:rsidRDefault="00B01A42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B01A42" w:rsidRDefault="00DD15D3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 w:rsidR="00B01A42">
              <w:rPr>
                <w:rFonts w:ascii="Arial" w:eastAsia="Arial" w:hAnsi="Arial" w:cs="Arial"/>
                <w:b/>
                <w:sz w:val="18"/>
                <w:szCs w:val="18"/>
              </w:rPr>
              <w:t>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A42" w:rsidRDefault="00B01A42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AC17A1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AC17A1" w:rsidTr="00AC17A1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17A1" w:rsidRPr="00D35869" w:rsidRDefault="00AC17A1" w:rsidP="00AC17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 KULTURI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641.075,41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-4.428,41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636.647,00</w:t>
            </w:r>
          </w:p>
        </w:tc>
      </w:tr>
    </w:tbl>
    <w:p w:rsidR="008C48A9" w:rsidRPr="00AA558B" w:rsidRDefault="008C48A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BEE" w:rsidRPr="00FA297B" w:rsidRDefault="00164ED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B01A42" w:rsidRPr="00B01A42">
        <w:rPr>
          <w:rFonts w:ascii="Arial" w:hAnsi="Arial" w:cs="Arial"/>
          <w:b/>
          <w:sz w:val="24"/>
          <w:szCs w:val="24"/>
        </w:rPr>
        <w:t xml:space="preserve"> I</w:t>
      </w:r>
      <w:r w:rsidR="008C48A9" w:rsidRPr="00B01A42">
        <w:rPr>
          <w:rFonts w:ascii="Arial" w:hAnsi="Arial" w:cs="Arial"/>
          <w:b/>
          <w:sz w:val="24"/>
          <w:szCs w:val="24"/>
        </w:rPr>
        <w:t>zmjena</w:t>
      </w:r>
      <w:r w:rsidR="008C48A9">
        <w:rPr>
          <w:rFonts w:ascii="Arial" w:hAnsi="Arial" w:cs="Arial"/>
          <w:b/>
          <w:sz w:val="24"/>
          <w:szCs w:val="24"/>
        </w:rPr>
        <w:t xml:space="preserve"> </w:t>
      </w:r>
      <w:r w:rsidR="00FF1802" w:rsidRPr="00FA297B">
        <w:rPr>
          <w:rFonts w:ascii="Arial" w:hAnsi="Arial" w:cs="Arial"/>
          <w:b/>
          <w:sz w:val="24"/>
          <w:szCs w:val="24"/>
        </w:rPr>
        <w:t>programa</w:t>
      </w:r>
    </w:p>
    <w:p w:rsidR="00DD15D3" w:rsidRDefault="00DD15D3" w:rsidP="00DD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15D3">
        <w:rPr>
          <w:rFonts w:ascii="Arial" w:hAnsi="Arial" w:cs="Arial"/>
          <w:sz w:val="24"/>
          <w:szCs w:val="24"/>
        </w:rPr>
        <w:t xml:space="preserve">Obzirom da je ustrojen novi Upravni odjel za investicije i prostorno planiranje </w:t>
      </w:r>
      <w:r>
        <w:rPr>
          <w:rFonts w:ascii="Arial" w:hAnsi="Arial" w:cs="Arial"/>
          <w:sz w:val="24"/>
          <w:szCs w:val="24"/>
        </w:rPr>
        <w:t>sredstva planirana za kapitalne projekte u društvenim djelatnostima (obrazovanje, kultura, sport, socijala), osim izvršenja, prebacuju se u novoustrojeni Odjel.</w:t>
      </w:r>
    </w:p>
    <w:p w:rsidR="002F7F9F" w:rsidRDefault="002F7F9F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 xml:space="preserve">KAPITALNA ULAGANJA U </w:t>
      </w:r>
      <w:r w:rsidR="000E79B0">
        <w:rPr>
          <w:rFonts w:ascii="Arial" w:hAnsi="Arial" w:cs="Arial"/>
          <w:b/>
          <w:sz w:val="28"/>
          <w:szCs w:val="28"/>
        </w:rPr>
        <w:t>S</w:t>
      </w:r>
      <w:r>
        <w:rPr>
          <w:rFonts w:ascii="Arial" w:hAnsi="Arial" w:cs="Arial"/>
          <w:b/>
          <w:sz w:val="28"/>
          <w:szCs w:val="28"/>
        </w:rPr>
        <w:t>PORTU</w:t>
      </w:r>
    </w:p>
    <w:tbl>
      <w:tblPr>
        <w:tblW w:w="823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2056C3" w:rsidRPr="00AA558B" w:rsidTr="00AC17A1">
        <w:trPr>
          <w:trHeight w:val="510"/>
        </w:trPr>
        <w:tc>
          <w:tcPr>
            <w:tcW w:w="3560" w:type="dxa"/>
            <w:shd w:val="clear" w:color="auto" w:fill="FFFFFF" w:themeFill="background1"/>
            <w:vAlign w:val="bottom"/>
            <w:hideMark/>
          </w:tcPr>
          <w:p w:rsidR="002056C3" w:rsidRPr="00AA558B" w:rsidRDefault="002056C3" w:rsidP="002056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shd w:val="clear" w:color="auto" w:fill="FFFFFF" w:themeFill="background1"/>
          </w:tcPr>
          <w:p w:rsidR="002056C3" w:rsidRDefault="00AC17A1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DD15D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062C3C">
              <w:rPr>
                <w:rFonts w:ascii="Arial" w:eastAsia="Arial" w:hAnsi="Arial" w:cs="Arial"/>
                <w:b/>
                <w:sz w:val="18"/>
                <w:szCs w:val="18"/>
              </w:rPr>
              <w:t xml:space="preserve">I. </w:t>
            </w:r>
            <w:r w:rsidR="00062C3C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062C3C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</w:tcPr>
          <w:p w:rsidR="002056C3" w:rsidRDefault="002056C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:rsidR="002056C3" w:rsidRDefault="002056C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shd w:val="clear" w:color="auto" w:fill="FFFFFF" w:themeFill="background1"/>
          </w:tcPr>
          <w:p w:rsidR="002056C3" w:rsidRDefault="00DD15D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AC17A1"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 w:rsidR="002056C3"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2056C3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AC17A1" w:rsidRPr="00AA558B" w:rsidTr="00AC17A1">
        <w:trPr>
          <w:trHeight w:val="510"/>
        </w:trPr>
        <w:tc>
          <w:tcPr>
            <w:tcW w:w="3560" w:type="dxa"/>
            <w:shd w:val="clear" w:color="auto" w:fill="FFFFFF" w:themeFill="background1"/>
            <w:vAlign w:val="bottom"/>
            <w:hideMark/>
          </w:tcPr>
          <w:p w:rsidR="00AC17A1" w:rsidRPr="00AA558B" w:rsidRDefault="00AC17A1" w:rsidP="00AC17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KAPITALNO ULAGANJE 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SPORTU</w:t>
            </w:r>
          </w:p>
        </w:tc>
        <w:tc>
          <w:tcPr>
            <w:tcW w:w="1557" w:type="dxa"/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-4.935,50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AC17A1" w:rsidRDefault="00AC17A1" w:rsidP="00AC17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275.064,50</w:t>
            </w:r>
          </w:p>
        </w:tc>
      </w:tr>
    </w:tbl>
    <w:p w:rsidR="002056C3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56C3" w:rsidRPr="00AA558B" w:rsidRDefault="00164ED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2056C3">
        <w:rPr>
          <w:rFonts w:ascii="Arial" w:hAnsi="Arial" w:cs="Arial"/>
          <w:b/>
          <w:sz w:val="24"/>
          <w:szCs w:val="24"/>
        </w:rPr>
        <w:t xml:space="preserve"> </w:t>
      </w:r>
      <w:r w:rsidR="00062C3C">
        <w:rPr>
          <w:rFonts w:ascii="Arial" w:hAnsi="Arial" w:cs="Arial"/>
          <w:b/>
          <w:sz w:val="24"/>
          <w:szCs w:val="24"/>
        </w:rPr>
        <w:t>Izmjene programa</w:t>
      </w:r>
    </w:p>
    <w:p w:rsidR="00DD15D3" w:rsidRDefault="00DD15D3" w:rsidP="00DD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15D3">
        <w:rPr>
          <w:rFonts w:ascii="Arial" w:hAnsi="Arial" w:cs="Arial"/>
          <w:sz w:val="24"/>
          <w:szCs w:val="24"/>
        </w:rPr>
        <w:t xml:space="preserve">Obzirom da je ustrojen novi Upravni odjel za investicije i prostorno planiranje </w:t>
      </w:r>
      <w:r>
        <w:rPr>
          <w:rFonts w:ascii="Arial" w:hAnsi="Arial" w:cs="Arial"/>
          <w:sz w:val="24"/>
          <w:szCs w:val="24"/>
        </w:rPr>
        <w:t>sredstva planirana za kapitalne projekte u društvenim djelatnostima (obrazovanje, kultura, sport, socijala), osim izvršenja, prebacuju se u novoustrojeni Odjel.</w:t>
      </w:r>
    </w:p>
    <w:sectPr w:rsidR="00DD15D3" w:rsidSect="00623755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FD" w:rsidRDefault="00C327FD" w:rsidP="003F484C">
      <w:pPr>
        <w:spacing w:after="0" w:line="240" w:lineRule="auto"/>
      </w:pPr>
      <w:r>
        <w:separator/>
      </w:r>
    </w:p>
  </w:endnote>
  <w:endnote w:type="continuationSeparator" w:id="0">
    <w:p w:rsidR="00C327FD" w:rsidRDefault="00C327FD" w:rsidP="003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882778"/>
      <w:docPartObj>
        <w:docPartGallery w:val="Page Numbers (Bottom of Page)"/>
        <w:docPartUnique/>
      </w:docPartObj>
    </w:sdtPr>
    <w:sdtEndPr/>
    <w:sdtContent>
      <w:p w:rsidR="00C327FD" w:rsidRDefault="00C327F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5C">
          <w:rPr>
            <w:noProof/>
          </w:rPr>
          <w:t>14</w:t>
        </w:r>
        <w:r>
          <w:fldChar w:fldCharType="end"/>
        </w:r>
      </w:p>
    </w:sdtContent>
  </w:sdt>
  <w:p w:rsidR="00C327FD" w:rsidRDefault="00C327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FD" w:rsidRDefault="00C327FD" w:rsidP="003F484C">
      <w:pPr>
        <w:spacing w:after="0" w:line="240" w:lineRule="auto"/>
      </w:pPr>
      <w:r>
        <w:separator/>
      </w:r>
    </w:p>
  </w:footnote>
  <w:footnote w:type="continuationSeparator" w:id="0">
    <w:p w:rsidR="00C327FD" w:rsidRDefault="00C327FD" w:rsidP="003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>
    <w:nsid w:val="0BA97B05"/>
    <w:multiLevelType w:val="hybridMultilevel"/>
    <w:tmpl w:val="A8229EA0"/>
    <w:lvl w:ilvl="0" w:tplc="8DBE26B2">
      <w:start w:val="12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DE80BEF"/>
    <w:multiLevelType w:val="hybridMultilevel"/>
    <w:tmpl w:val="1ABE6362"/>
    <w:lvl w:ilvl="0" w:tplc="8DBE26B2">
      <w:start w:val="126"/>
      <w:numFmt w:val="bullet"/>
      <w:lvlText w:val="-"/>
      <w:lvlJc w:val="left"/>
      <w:pPr>
        <w:ind w:left="25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021D8"/>
    <w:multiLevelType w:val="hybridMultilevel"/>
    <w:tmpl w:val="57608FF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B5BDA"/>
    <w:multiLevelType w:val="hybridMultilevel"/>
    <w:tmpl w:val="6A828CB6"/>
    <w:lvl w:ilvl="0" w:tplc="700C1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407DA"/>
    <w:multiLevelType w:val="hybridMultilevel"/>
    <w:tmpl w:val="0D74939E"/>
    <w:lvl w:ilvl="0" w:tplc="8E76B7B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939FE"/>
    <w:multiLevelType w:val="hybridMultilevel"/>
    <w:tmpl w:val="F5E4E5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BE26B2">
      <w:start w:val="126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65DED"/>
    <w:multiLevelType w:val="hybridMultilevel"/>
    <w:tmpl w:val="4C328E7A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5C4247"/>
    <w:multiLevelType w:val="hybridMultilevel"/>
    <w:tmpl w:val="C4B854A4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94950"/>
    <w:multiLevelType w:val="hybridMultilevel"/>
    <w:tmpl w:val="F5348198"/>
    <w:lvl w:ilvl="0" w:tplc="F66AE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C5577"/>
    <w:multiLevelType w:val="hybridMultilevel"/>
    <w:tmpl w:val="2A2673B4"/>
    <w:lvl w:ilvl="0" w:tplc="0DAE1E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677E75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5D7656"/>
    <w:multiLevelType w:val="hybridMultilevel"/>
    <w:tmpl w:val="188293D2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A33D09"/>
    <w:multiLevelType w:val="multilevel"/>
    <w:tmpl w:val="72DCCD1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0C65161"/>
    <w:multiLevelType w:val="hybridMultilevel"/>
    <w:tmpl w:val="85D2405C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53B21"/>
    <w:multiLevelType w:val="hybridMultilevel"/>
    <w:tmpl w:val="3D4C0B2C"/>
    <w:lvl w:ilvl="0" w:tplc="025CF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76139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>
    <w:nsid w:val="68DA4662"/>
    <w:multiLevelType w:val="hybridMultilevel"/>
    <w:tmpl w:val="AAD060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DE4C10"/>
    <w:multiLevelType w:val="hybridMultilevel"/>
    <w:tmpl w:val="A950054C"/>
    <w:lvl w:ilvl="0" w:tplc="7CFEB7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D515DD"/>
    <w:multiLevelType w:val="hybridMultilevel"/>
    <w:tmpl w:val="C832C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BD489A"/>
    <w:multiLevelType w:val="hybridMultilevel"/>
    <w:tmpl w:val="E0107010"/>
    <w:lvl w:ilvl="0" w:tplc="CA68B6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9"/>
  </w:num>
  <w:num w:numId="4">
    <w:abstractNumId w:val="21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20"/>
  </w:num>
  <w:num w:numId="9">
    <w:abstractNumId w:val="25"/>
  </w:num>
  <w:num w:numId="10">
    <w:abstractNumId w:val="23"/>
  </w:num>
  <w:num w:numId="11">
    <w:abstractNumId w:val="8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16"/>
  </w:num>
  <w:num w:numId="17">
    <w:abstractNumId w:val="24"/>
  </w:num>
  <w:num w:numId="18">
    <w:abstractNumId w:val="15"/>
  </w:num>
  <w:num w:numId="19">
    <w:abstractNumId w:val="7"/>
  </w:num>
  <w:num w:numId="20">
    <w:abstractNumId w:val="1"/>
  </w:num>
  <w:num w:numId="21">
    <w:abstractNumId w:val="2"/>
  </w:num>
  <w:num w:numId="22">
    <w:abstractNumId w:val="4"/>
  </w:num>
  <w:num w:numId="23">
    <w:abstractNumId w:val="18"/>
  </w:num>
  <w:num w:numId="24">
    <w:abstractNumId w:val="12"/>
  </w:num>
  <w:num w:numId="25">
    <w:abstractNumId w:val="6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BEE"/>
    <w:rsid w:val="00002842"/>
    <w:rsid w:val="00004102"/>
    <w:rsid w:val="00017AE5"/>
    <w:rsid w:val="00054767"/>
    <w:rsid w:val="00062C3C"/>
    <w:rsid w:val="000670A4"/>
    <w:rsid w:val="0006755C"/>
    <w:rsid w:val="00072229"/>
    <w:rsid w:val="00091C02"/>
    <w:rsid w:val="00092DCF"/>
    <w:rsid w:val="00094F6E"/>
    <w:rsid w:val="000A2AC4"/>
    <w:rsid w:val="000B0002"/>
    <w:rsid w:val="000D11D7"/>
    <w:rsid w:val="000D38DF"/>
    <w:rsid w:val="000D60E8"/>
    <w:rsid w:val="000D6EFF"/>
    <w:rsid w:val="000D6F3F"/>
    <w:rsid w:val="000D7FCA"/>
    <w:rsid w:val="000E1F43"/>
    <w:rsid w:val="000E366D"/>
    <w:rsid w:val="000E47BB"/>
    <w:rsid w:val="000E79B0"/>
    <w:rsid w:val="000F6B6F"/>
    <w:rsid w:val="00103F01"/>
    <w:rsid w:val="00127510"/>
    <w:rsid w:val="0013302C"/>
    <w:rsid w:val="00137089"/>
    <w:rsid w:val="0014443F"/>
    <w:rsid w:val="00155344"/>
    <w:rsid w:val="00164ED3"/>
    <w:rsid w:val="00171146"/>
    <w:rsid w:val="00171501"/>
    <w:rsid w:val="00174937"/>
    <w:rsid w:val="00174BE9"/>
    <w:rsid w:val="00174C61"/>
    <w:rsid w:val="00186E9B"/>
    <w:rsid w:val="001875B0"/>
    <w:rsid w:val="001904B2"/>
    <w:rsid w:val="00192D03"/>
    <w:rsid w:val="00195EA6"/>
    <w:rsid w:val="0019737C"/>
    <w:rsid w:val="001A4D27"/>
    <w:rsid w:val="001B28FC"/>
    <w:rsid w:val="001B4363"/>
    <w:rsid w:val="001B7958"/>
    <w:rsid w:val="001C10FF"/>
    <w:rsid w:val="001C1106"/>
    <w:rsid w:val="001C27BA"/>
    <w:rsid w:val="001E418C"/>
    <w:rsid w:val="001F664F"/>
    <w:rsid w:val="00201835"/>
    <w:rsid w:val="002020D7"/>
    <w:rsid w:val="00205617"/>
    <w:rsid w:val="002056C3"/>
    <w:rsid w:val="00223E7E"/>
    <w:rsid w:val="00235209"/>
    <w:rsid w:val="002478A5"/>
    <w:rsid w:val="0025216E"/>
    <w:rsid w:val="00252951"/>
    <w:rsid w:val="00252FEB"/>
    <w:rsid w:val="002715A9"/>
    <w:rsid w:val="00282799"/>
    <w:rsid w:val="002848D5"/>
    <w:rsid w:val="00285B23"/>
    <w:rsid w:val="00286161"/>
    <w:rsid w:val="00286BC4"/>
    <w:rsid w:val="00294B74"/>
    <w:rsid w:val="002A20CB"/>
    <w:rsid w:val="002A51BB"/>
    <w:rsid w:val="002B47E5"/>
    <w:rsid w:val="002C310B"/>
    <w:rsid w:val="002D53B7"/>
    <w:rsid w:val="002D562D"/>
    <w:rsid w:val="002D72F4"/>
    <w:rsid w:val="002E0CD9"/>
    <w:rsid w:val="002E3290"/>
    <w:rsid w:val="002E66E3"/>
    <w:rsid w:val="002F4DCB"/>
    <w:rsid w:val="002F7F9F"/>
    <w:rsid w:val="00304865"/>
    <w:rsid w:val="00315B8B"/>
    <w:rsid w:val="003162D2"/>
    <w:rsid w:val="003169A8"/>
    <w:rsid w:val="00320BB1"/>
    <w:rsid w:val="00327052"/>
    <w:rsid w:val="0033726E"/>
    <w:rsid w:val="00347722"/>
    <w:rsid w:val="00350709"/>
    <w:rsid w:val="00354411"/>
    <w:rsid w:val="00355CF6"/>
    <w:rsid w:val="00363628"/>
    <w:rsid w:val="00364255"/>
    <w:rsid w:val="00364443"/>
    <w:rsid w:val="0037437F"/>
    <w:rsid w:val="00376F67"/>
    <w:rsid w:val="00380EC6"/>
    <w:rsid w:val="003852B4"/>
    <w:rsid w:val="00394950"/>
    <w:rsid w:val="003B48A5"/>
    <w:rsid w:val="003B6949"/>
    <w:rsid w:val="003C6A0C"/>
    <w:rsid w:val="003D0663"/>
    <w:rsid w:val="003E049C"/>
    <w:rsid w:val="003E278C"/>
    <w:rsid w:val="003E691D"/>
    <w:rsid w:val="003F3DA4"/>
    <w:rsid w:val="003F484C"/>
    <w:rsid w:val="0040018B"/>
    <w:rsid w:val="0040181B"/>
    <w:rsid w:val="0040487A"/>
    <w:rsid w:val="0041122C"/>
    <w:rsid w:val="00430CA3"/>
    <w:rsid w:val="00433389"/>
    <w:rsid w:val="004622DC"/>
    <w:rsid w:val="004634AE"/>
    <w:rsid w:val="004659CB"/>
    <w:rsid w:val="00475396"/>
    <w:rsid w:val="004824A5"/>
    <w:rsid w:val="00486200"/>
    <w:rsid w:val="0049333E"/>
    <w:rsid w:val="00495FFD"/>
    <w:rsid w:val="004960FC"/>
    <w:rsid w:val="00497D89"/>
    <w:rsid w:val="00497EB8"/>
    <w:rsid w:val="004B2967"/>
    <w:rsid w:val="004D11E3"/>
    <w:rsid w:val="004D1558"/>
    <w:rsid w:val="004D2C6C"/>
    <w:rsid w:val="004D4C87"/>
    <w:rsid w:val="004E3129"/>
    <w:rsid w:val="00502E93"/>
    <w:rsid w:val="00505372"/>
    <w:rsid w:val="00515F42"/>
    <w:rsid w:val="00522C51"/>
    <w:rsid w:val="00531076"/>
    <w:rsid w:val="005632CE"/>
    <w:rsid w:val="005656CB"/>
    <w:rsid w:val="0057168E"/>
    <w:rsid w:val="00573178"/>
    <w:rsid w:val="0058016E"/>
    <w:rsid w:val="00582583"/>
    <w:rsid w:val="00582A74"/>
    <w:rsid w:val="005861CE"/>
    <w:rsid w:val="0058650B"/>
    <w:rsid w:val="005907DD"/>
    <w:rsid w:val="00596621"/>
    <w:rsid w:val="005A0D97"/>
    <w:rsid w:val="00600063"/>
    <w:rsid w:val="00601A12"/>
    <w:rsid w:val="00610083"/>
    <w:rsid w:val="006200F2"/>
    <w:rsid w:val="00621381"/>
    <w:rsid w:val="00623755"/>
    <w:rsid w:val="006279C2"/>
    <w:rsid w:val="006300DF"/>
    <w:rsid w:val="00630A12"/>
    <w:rsid w:val="00640E4F"/>
    <w:rsid w:val="0065460A"/>
    <w:rsid w:val="00671A1A"/>
    <w:rsid w:val="006735C0"/>
    <w:rsid w:val="00680CD0"/>
    <w:rsid w:val="00690C03"/>
    <w:rsid w:val="0069138A"/>
    <w:rsid w:val="006922D3"/>
    <w:rsid w:val="00697DA0"/>
    <w:rsid w:val="00697E73"/>
    <w:rsid w:val="006A0840"/>
    <w:rsid w:val="006A0965"/>
    <w:rsid w:val="006A3F5A"/>
    <w:rsid w:val="006A51DC"/>
    <w:rsid w:val="006A5EB6"/>
    <w:rsid w:val="006B0364"/>
    <w:rsid w:val="006B5A38"/>
    <w:rsid w:val="006B70C2"/>
    <w:rsid w:val="006C6090"/>
    <w:rsid w:val="006D2E62"/>
    <w:rsid w:val="006D31E0"/>
    <w:rsid w:val="006E4096"/>
    <w:rsid w:val="006F1638"/>
    <w:rsid w:val="00700A16"/>
    <w:rsid w:val="0071704B"/>
    <w:rsid w:val="0072053B"/>
    <w:rsid w:val="007301AD"/>
    <w:rsid w:val="00731386"/>
    <w:rsid w:val="00733B3F"/>
    <w:rsid w:val="00733D13"/>
    <w:rsid w:val="00743877"/>
    <w:rsid w:val="00766699"/>
    <w:rsid w:val="007673A2"/>
    <w:rsid w:val="0078495D"/>
    <w:rsid w:val="0079379B"/>
    <w:rsid w:val="0079654E"/>
    <w:rsid w:val="007B0D44"/>
    <w:rsid w:val="007B5F9B"/>
    <w:rsid w:val="007C0F1D"/>
    <w:rsid w:val="007C1289"/>
    <w:rsid w:val="007C3F8A"/>
    <w:rsid w:val="007C45FE"/>
    <w:rsid w:val="007C7108"/>
    <w:rsid w:val="007D08F4"/>
    <w:rsid w:val="007E12F0"/>
    <w:rsid w:val="007E7D47"/>
    <w:rsid w:val="007F5AAA"/>
    <w:rsid w:val="00807E33"/>
    <w:rsid w:val="00811193"/>
    <w:rsid w:val="00812FC0"/>
    <w:rsid w:val="0082062A"/>
    <w:rsid w:val="00820F4F"/>
    <w:rsid w:val="008454FC"/>
    <w:rsid w:val="00853BF3"/>
    <w:rsid w:val="00855EB9"/>
    <w:rsid w:val="0086145E"/>
    <w:rsid w:val="00861754"/>
    <w:rsid w:val="00866172"/>
    <w:rsid w:val="00867171"/>
    <w:rsid w:val="00877586"/>
    <w:rsid w:val="00877B31"/>
    <w:rsid w:val="00886CDE"/>
    <w:rsid w:val="008913C3"/>
    <w:rsid w:val="008A3239"/>
    <w:rsid w:val="008A3412"/>
    <w:rsid w:val="008B25A0"/>
    <w:rsid w:val="008C30FC"/>
    <w:rsid w:val="008C48A9"/>
    <w:rsid w:val="008D5139"/>
    <w:rsid w:val="008E5BA6"/>
    <w:rsid w:val="008F0526"/>
    <w:rsid w:val="00907D03"/>
    <w:rsid w:val="00923C46"/>
    <w:rsid w:val="00923D18"/>
    <w:rsid w:val="00925DEC"/>
    <w:rsid w:val="00950B95"/>
    <w:rsid w:val="0096076E"/>
    <w:rsid w:val="009630F2"/>
    <w:rsid w:val="00971079"/>
    <w:rsid w:val="00975CF0"/>
    <w:rsid w:val="00976578"/>
    <w:rsid w:val="00994D22"/>
    <w:rsid w:val="009A0425"/>
    <w:rsid w:val="009A29A0"/>
    <w:rsid w:val="009A7194"/>
    <w:rsid w:val="009A7371"/>
    <w:rsid w:val="009C2312"/>
    <w:rsid w:val="009C53EB"/>
    <w:rsid w:val="009C543D"/>
    <w:rsid w:val="009C7E76"/>
    <w:rsid w:val="009D3265"/>
    <w:rsid w:val="009E6DE1"/>
    <w:rsid w:val="009F33D6"/>
    <w:rsid w:val="00A019A7"/>
    <w:rsid w:val="00A06689"/>
    <w:rsid w:val="00A067EF"/>
    <w:rsid w:val="00A14888"/>
    <w:rsid w:val="00A1528A"/>
    <w:rsid w:val="00A20AC4"/>
    <w:rsid w:val="00A21B61"/>
    <w:rsid w:val="00A254A5"/>
    <w:rsid w:val="00A25A7B"/>
    <w:rsid w:val="00A26EE3"/>
    <w:rsid w:val="00A36C3F"/>
    <w:rsid w:val="00A36CFC"/>
    <w:rsid w:val="00A45582"/>
    <w:rsid w:val="00A47F60"/>
    <w:rsid w:val="00A55864"/>
    <w:rsid w:val="00A561AB"/>
    <w:rsid w:val="00A627C4"/>
    <w:rsid w:val="00A65690"/>
    <w:rsid w:val="00A9094C"/>
    <w:rsid w:val="00AA365B"/>
    <w:rsid w:val="00AA558B"/>
    <w:rsid w:val="00AB0AB0"/>
    <w:rsid w:val="00AB52E4"/>
    <w:rsid w:val="00AB70A9"/>
    <w:rsid w:val="00AC17A1"/>
    <w:rsid w:val="00AC2233"/>
    <w:rsid w:val="00AD293D"/>
    <w:rsid w:val="00AD4D82"/>
    <w:rsid w:val="00AD6C02"/>
    <w:rsid w:val="00AD705F"/>
    <w:rsid w:val="00AE1853"/>
    <w:rsid w:val="00AE3949"/>
    <w:rsid w:val="00AF1780"/>
    <w:rsid w:val="00AF7B46"/>
    <w:rsid w:val="00B01A42"/>
    <w:rsid w:val="00B14A33"/>
    <w:rsid w:val="00B46D30"/>
    <w:rsid w:val="00B47BC8"/>
    <w:rsid w:val="00B52761"/>
    <w:rsid w:val="00B5448B"/>
    <w:rsid w:val="00B54ADC"/>
    <w:rsid w:val="00B60F7F"/>
    <w:rsid w:val="00B6423C"/>
    <w:rsid w:val="00B763CF"/>
    <w:rsid w:val="00B8309C"/>
    <w:rsid w:val="00B94002"/>
    <w:rsid w:val="00BA0BEE"/>
    <w:rsid w:val="00BA36CA"/>
    <w:rsid w:val="00BA580A"/>
    <w:rsid w:val="00BA6386"/>
    <w:rsid w:val="00BA7AA1"/>
    <w:rsid w:val="00BC5879"/>
    <w:rsid w:val="00BD0822"/>
    <w:rsid w:val="00BE2214"/>
    <w:rsid w:val="00BE325D"/>
    <w:rsid w:val="00BF52E1"/>
    <w:rsid w:val="00BF5ADA"/>
    <w:rsid w:val="00C032DF"/>
    <w:rsid w:val="00C07958"/>
    <w:rsid w:val="00C07B8C"/>
    <w:rsid w:val="00C1733F"/>
    <w:rsid w:val="00C21219"/>
    <w:rsid w:val="00C216D6"/>
    <w:rsid w:val="00C22068"/>
    <w:rsid w:val="00C30F2F"/>
    <w:rsid w:val="00C327FD"/>
    <w:rsid w:val="00C3676F"/>
    <w:rsid w:val="00C5032E"/>
    <w:rsid w:val="00C55E54"/>
    <w:rsid w:val="00C71747"/>
    <w:rsid w:val="00C824C6"/>
    <w:rsid w:val="00C82EC4"/>
    <w:rsid w:val="00C94A6C"/>
    <w:rsid w:val="00CA3BA3"/>
    <w:rsid w:val="00CB13B8"/>
    <w:rsid w:val="00CB600A"/>
    <w:rsid w:val="00CC434A"/>
    <w:rsid w:val="00CC5887"/>
    <w:rsid w:val="00CC7353"/>
    <w:rsid w:val="00CD6287"/>
    <w:rsid w:val="00CD6576"/>
    <w:rsid w:val="00CE1362"/>
    <w:rsid w:val="00CE31F9"/>
    <w:rsid w:val="00CF30F9"/>
    <w:rsid w:val="00D000E2"/>
    <w:rsid w:val="00D06697"/>
    <w:rsid w:val="00D07DB6"/>
    <w:rsid w:val="00D16872"/>
    <w:rsid w:val="00D2084A"/>
    <w:rsid w:val="00D31BAB"/>
    <w:rsid w:val="00D35869"/>
    <w:rsid w:val="00D52276"/>
    <w:rsid w:val="00D55DEC"/>
    <w:rsid w:val="00D60FEE"/>
    <w:rsid w:val="00D70AA2"/>
    <w:rsid w:val="00D70B9D"/>
    <w:rsid w:val="00D86945"/>
    <w:rsid w:val="00D9041E"/>
    <w:rsid w:val="00D9175C"/>
    <w:rsid w:val="00DA7A61"/>
    <w:rsid w:val="00DB0649"/>
    <w:rsid w:val="00DC0314"/>
    <w:rsid w:val="00DC3350"/>
    <w:rsid w:val="00DC7EE1"/>
    <w:rsid w:val="00DD15D3"/>
    <w:rsid w:val="00DD1AC0"/>
    <w:rsid w:val="00DD4643"/>
    <w:rsid w:val="00DD73A1"/>
    <w:rsid w:val="00DE343B"/>
    <w:rsid w:val="00DF1790"/>
    <w:rsid w:val="00DF650E"/>
    <w:rsid w:val="00DF752B"/>
    <w:rsid w:val="00E0495C"/>
    <w:rsid w:val="00E07148"/>
    <w:rsid w:val="00E11BB5"/>
    <w:rsid w:val="00E3795C"/>
    <w:rsid w:val="00E410DE"/>
    <w:rsid w:val="00E41D1D"/>
    <w:rsid w:val="00E50C7B"/>
    <w:rsid w:val="00E606D3"/>
    <w:rsid w:val="00E807AE"/>
    <w:rsid w:val="00E81DD7"/>
    <w:rsid w:val="00E83E9E"/>
    <w:rsid w:val="00E86D64"/>
    <w:rsid w:val="00E940AF"/>
    <w:rsid w:val="00EB7EEE"/>
    <w:rsid w:val="00EC1244"/>
    <w:rsid w:val="00EC4396"/>
    <w:rsid w:val="00ED3D44"/>
    <w:rsid w:val="00EE052B"/>
    <w:rsid w:val="00EE4D57"/>
    <w:rsid w:val="00EF14B7"/>
    <w:rsid w:val="00EF393C"/>
    <w:rsid w:val="00F11BAB"/>
    <w:rsid w:val="00F1213F"/>
    <w:rsid w:val="00F148B2"/>
    <w:rsid w:val="00F205DE"/>
    <w:rsid w:val="00F224A0"/>
    <w:rsid w:val="00F22939"/>
    <w:rsid w:val="00F27057"/>
    <w:rsid w:val="00F367C8"/>
    <w:rsid w:val="00F442FF"/>
    <w:rsid w:val="00F466E3"/>
    <w:rsid w:val="00F556F4"/>
    <w:rsid w:val="00F6399F"/>
    <w:rsid w:val="00F63F08"/>
    <w:rsid w:val="00F7106F"/>
    <w:rsid w:val="00F8084A"/>
    <w:rsid w:val="00F811FD"/>
    <w:rsid w:val="00F856D8"/>
    <w:rsid w:val="00F87F23"/>
    <w:rsid w:val="00F90384"/>
    <w:rsid w:val="00F93BB8"/>
    <w:rsid w:val="00FA0E58"/>
    <w:rsid w:val="00FA297B"/>
    <w:rsid w:val="00FA2DC2"/>
    <w:rsid w:val="00FC1CC5"/>
    <w:rsid w:val="00FD420B"/>
    <w:rsid w:val="00FD6748"/>
    <w:rsid w:val="00FE0750"/>
    <w:rsid w:val="00FF0C8A"/>
    <w:rsid w:val="00FF1802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B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B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BE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0BEE"/>
    <w:pPr>
      <w:ind w:left="720"/>
      <w:contextualSpacing/>
    </w:pPr>
  </w:style>
  <w:style w:type="paragraph" w:customStyle="1" w:styleId="Level1">
    <w:name w:val="Level 1"/>
    <w:rsid w:val="00BA0BEE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BA0BE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A0BEE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BA0BEE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BEE"/>
    <w:rPr>
      <w:rFonts w:ascii="Tahoma" w:eastAsia="Calibri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BEE"/>
    <w:pPr>
      <w:spacing w:after="0" w:line="240" w:lineRule="auto"/>
    </w:pPr>
    <w:rPr>
      <w:rFonts w:ascii="Tahoma" w:hAnsi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E606D3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E606D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-12-9-fett-s">
    <w:name w:val="t-12-9-fett-s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type="paragraph" w:customStyle="1" w:styleId="tb-na16">
    <w:name w:val="tb-na16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B4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6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63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B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B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BE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0BEE"/>
    <w:pPr>
      <w:ind w:left="720"/>
      <w:contextualSpacing/>
    </w:pPr>
  </w:style>
  <w:style w:type="paragraph" w:customStyle="1" w:styleId="Level1">
    <w:name w:val="Level 1"/>
    <w:rsid w:val="00BA0BEE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BA0BE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A0BEE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BA0BEE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BEE"/>
    <w:rPr>
      <w:rFonts w:ascii="Tahoma" w:eastAsia="Calibri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BEE"/>
    <w:pPr>
      <w:spacing w:after="0" w:line="240" w:lineRule="auto"/>
    </w:pPr>
    <w:rPr>
      <w:rFonts w:ascii="Tahoma" w:hAnsi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E606D3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E606D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-12-9-fett-s">
    <w:name w:val="t-12-9-fett-s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type="paragraph" w:customStyle="1" w:styleId="tb-na16">
    <w:name w:val="tb-na16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B4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6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6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244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105C0-C17A-4F9A-A759-31FB07DF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16</Pages>
  <Words>5485</Words>
  <Characters>31266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pripravnik4</cp:lastModifiedBy>
  <cp:revision>4</cp:revision>
  <cp:lastPrinted>2018-12-11T07:04:00Z</cp:lastPrinted>
  <dcterms:created xsi:type="dcterms:W3CDTF">2018-12-06T15:11:00Z</dcterms:created>
  <dcterms:modified xsi:type="dcterms:W3CDTF">2018-12-11T07:05:00Z</dcterms:modified>
</cp:coreProperties>
</file>